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394" w:rsidRDefault="00AF0394" w:rsidP="00AF039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</w:rPr>
      </w:pPr>
      <w:bookmarkStart w:id="0" w:name="_GoBack"/>
      <w:bookmarkEnd w:id="0"/>
      <w:r>
        <w:rPr>
          <w:rFonts w:ascii="Times New Roman" w:eastAsia="Andale Sans UI" w:hAnsi="Times New Roman" w:cs="Times New Roman"/>
          <w:b/>
          <w:bCs/>
          <w:kern w:val="2"/>
        </w:rPr>
        <w:t>Республика Бурятия</w:t>
      </w:r>
    </w:p>
    <w:p w:rsidR="00AF0394" w:rsidRDefault="00AF0394" w:rsidP="00AF039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</w:rPr>
      </w:pPr>
      <w:r>
        <w:rPr>
          <w:rFonts w:ascii="Times New Roman" w:eastAsia="Andale Sans UI" w:hAnsi="Times New Roman" w:cs="Times New Roman"/>
          <w:b/>
          <w:bCs/>
          <w:kern w:val="2"/>
        </w:rPr>
        <w:t>Администрация муниципального образования «</w:t>
      </w:r>
      <w:proofErr w:type="spellStart"/>
      <w:r>
        <w:rPr>
          <w:rFonts w:ascii="Times New Roman" w:eastAsia="Andale Sans UI" w:hAnsi="Times New Roman" w:cs="Times New Roman"/>
          <w:b/>
          <w:bCs/>
          <w:kern w:val="2"/>
        </w:rPr>
        <w:t>Муйский</w:t>
      </w:r>
      <w:proofErr w:type="spellEnd"/>
      <w:r>
        <w:rPr>
          <w:rFonts w:ascii="Times New Roman" w:eastAsia="Andale Sans UI" w:hAnsi="Times New Roman" w:cs="Times New Roman"/>
          <w:b/>
          <w:bCs/>
          <w:kern w:val="2"/>
        </w:rPr>
        <w:t xml:space="preserve"> район»</w:t>
      </w:r>
    </w:p>
    <w:p w:rsidR="00AF0394" w:rsidRDefault="00AF0394" w:rsidP="00AF039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</w:rPr>
      </w:pPr>
      <w:r>
        <w:rPr>
          <w:rFonts w:ascii="Times New Roman" w:eastAsia="Andale Sans UI" w:hAnsi="Times New Roman" w:cs="Times New Roman"/>
          <w:b/>
          <w:bCs/>
          <w:kern w:val="2"/>
        </w:rPr>
        <w:t>Муниципальное бюджетное дошкольное образовательное учреждение</w:t>
      </w:r>
    </w:p>
    <w:p w:rsidR="00AF0394" w:rsidRDefault="00AF0394" w:rsidP="00AF039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</w:rPr>
      </w:pPr>
      <w:r>
        <w:rPr>
          <w:rFonts w:ascii="Times New Roman" w:eastAsia="Andale Sans UI" w:hAnsi="Times New Roman" w:cs="Times New Roman"/>
          <w:b/>
          <w:bCs/>
          <w:kern w:val="2"/>
        </w:rPr>
        <w:t xml:space="preserve">Детский сад “Золотой ключик” </w:t>
      </w:r>
      <w:proofErr w:type="spellStart"/>
      <w:r>
        <w:rPr>
          <w:rFonts w:ascii="Times New Roman" w:eastAsia="Andale Sans UI" w:hAnsi="Times New Roman" w:cs="Times New Roman"/>
          <w:b/>
          <w:bCs/>
          <w:kern w:val="2"/>
        </w:rPr>
        <w:t>общеразвивающего</w:t>
      </w:r>
      <w:proofErr w:type="spellEnd"/>
      <w:r>
        <w:rPr>
          <w:rFonts w:ascii="Times New Roman" w:eastAsia="Andale Sans UI" w:hAnsi="Times New Roman" w:cs="Times New Roman"/>
          <w:b/>
          <w:bCs/>
          <w:kern w:val="2"/>
        </w:rPr>
        <w:t xml:space="preserve"> вида</w:t>
      </w:r>
    </w:p>
    <w:p w:rsidR="00AF0394" w:rsidRDefault="00AF0394" w:rsidP="00AF039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</w:rPr>
      </w:pPr>
    </w:p>
    <w:p w:rsidR="00AF0394" w:rsidRDefault="00AF0394" w:rsidP="00AF039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</w:rPr>
      </w:pPr>
      <w:proofErr w:type="spellStart"/>
      <w:r>
        <w:rPr>
          <w:rFonts w:ascii="Times New Roman" w:eastAsia="Andale Sans UI" w:hAnsi="Times New Roman" w:cs="Times New Roman"/>
          <w:b/>
          <w:bCs/>
          <w:kern w:val="2"/>
        </w:rPr>
        <w:t>БуряадУлас</w:t>
      </w:r>
      <w:proofErr w:type="spellEnd"/>
    </w:p>
    <w:p w:rsidR="00AF0394" w:rsidRDefault="00AF0394" w:rsidP="00AF039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</w:rPr>
      </w:pPr>
      <w:r>
        <w:rPr>
          <w:rFonts w:ascii="Times New Roman" w:eastAsia="Andale Sans UI" w:hAnsi="Times New Roman" w:cs="Times New Roman"/>
          <w:b/>
          <w:bCs/>
          <w:kern w:val="2"/>
        </w:rPr>
        <w:t>«</w:t>
      </w:r>
      <w:proofErr w:type="spellStart"/>
      <w:r>
        <w:rPr>
          <w:rFonts w:ascii="Times New Roman" w:eastAsia="Andale Sans UI" w:hAnsi="Times New Roman" w:cs="Times New Roman"/>
          <w:b/>
          <w:bCs/>
          <w:kern w:val="2"/>
        </w:rPr>
        <w:t>Муяынаймаг</w:t>
      </w:r>
      <w:proofErr w:type="spellEnd"/>
      <w:r>
        <w:rPr>
          <w:rFonts w:ascii="Times New Roman" w:eastAsia="Andale Sans UI" w:hAnsi="Times New Roman" w:cs="Times New Roman"/>
          <w:b/>
          <w:bCs/>
          <w:kern w:val="2"/>
        </w:rPr>
        <w:t>» гэһэннютагайзасагайбайгууламжынзахиргаан</w:t>
      </w:r>
    </w:p>
    <w:p w:rsidR="00AF0394" w:rsidRDefault="00AF0394" w:rsidP="00AF039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</w:rPr>
      </w:pPr>
      <w:r>
        <w:rPr>
          <w:rFonts w:ascii="Times New Roman" w:eastAsia="Andale Sans UI" w:hAnsi="Times New Roman" w:cs="Times New Roman"/>
          <w:b/>
          <w:bCs/>
          <w:kern w:val="2"/>
        </w:rPr>
        <w:t>Юрэнхыхүгжэлтынтүхэлэйһургуулиинурдахиболбосоролойнютагайзасагай</w:t>
      </w:r>
    </w:p>
    <w:p w:rsidR="00AF0394" w:rsidRDefault="00AF0394" w:rsidP="00AF039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</w:rPr>
      </w:pPr>
      <w:proofErr w:type="spellStart"/>
      <w:r>
        <w:rPr>
          <w:rFonts w:ascii="Times New Roman" w:eastAsia="Andale Sans UI" w:hAnsi="Times New Roman" w:cs="Times New Roman"/>
          <w:b/>
          <w:bCs/>
          <w:kern w:val="2"/>
        </w:rPr>
        <w:t>бюджедэйэмхизургаан</w:t>
      </w:r>
      <w:proofErr w:type="spellEnd"/>
      <w:r>
        <w:rPr>
          <w:rFonts w:ascii="Times New Roman" w:eastAsia="Andale Sans UI" w:hAnsi="Times New Roman" w:cs="Times New Roman"/>
          <w:b/>
          <w:bCs/>
          <w:kern w:val="2"/>
        </w:rPr>
        <w:t xml:space="preserve"> - хүүгэдэйсэсэрлиг «Золотой ключик»</w:t>
      </w:r>
    </w:p>
    <w:p w:rsidR="00AF0394" w:rsidRDefault="00AF0394" w:rsidP="00AF0394">
      <w:pPr>
        <w:rPr>
          <w:rFonts w:ascii="Calibri" w:eastAsia="Calibri" w:hAnsi="Calibri" w:cs="Times New Roman"/>
        </w:rPr>
      </w:pPr>
    </w:p>
    <w:p w:rsidR="004A3407" w:rsidRPr="004A3407" w:rsidRDefault="004A3407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-483235</wp:posOffset>
            </wp:positionH>
            <wp:positionV relativeFrom="line">
              <wp:posOffset>3175</wp:posOffset>
            </wp:positionV>
            <wp:extent cx="1762125" cy="1600200"/>
            <wp:effectExtent l="0" t="0" r="9525" b="0"/>
            <wp:wrapSquare wrapText="bothSides"/>
            <wp:docPr id="1" name="Рисунок 1" descr="hello_html_2307f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307f3c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407" w:rsidRDefault="004A3407" w:rsidP="004A3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4A3407" w:rsidRDefault="004A3407" w:rsidP="004A3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4A3407" w:rsidRDefault="004A3407" w:rsidP="004A3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4A3407" w:rsidRDefault="004A3407" w:rsidP="004A3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4A3407" w:rsidRDefault="004A3407" w:rsidP="004A3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4A3407" w:rsidRDefault="004A3407" w:rsidP="004A3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4A3407" w:rsidRDefault="004A3407" w:rsidP="004A3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4A3407" w:rsidRDefault="004A3407" w:rsidP="007949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Default="004A3407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Default="004A3407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Pr="004A3407" w:rsidRDefault="004A3407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Default="004A3407" w:rsidP="007949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4A3407">
        <w:rPr>
          <w:rFonts w:ascii="Monotype Corsiva" w:eastAsia="Times New Roman" w:hAnsi="Monotype Corsiva" w:cs="Arial"/>
          <w:b/>
          <w:bCs/>
          <w:color w:val="FF0000"/>
          <w:sz w:val="144"/>
          <w:szCs w:val="144"/>
          <w:vertAlign w:val="superscript"/>
          <w:lang w:eastAsia="ru-RU"/>
        </w:rPr>
        <w:t>Проект</w:t>
      </w:r>
      <w:r w:rsidRPr="004A3407">
        <w:rPr>
          <w:rFonts w:ascii="Monotype Corsiva" w:eastAsia="Times New Roman" w:hAnsi="Monotype Corsiva" w:cs="Times New Roman"/>
          <w:b/>
          <w:bCs/>
          <w:i/>
          <w:iCs/>
          <w:color w:val="008000"/>
          <w:sz w:val="144"/>
          <w:szCs w:val="144"/>
          <w:vertAlign w:val="superscript"/>
          <w:lang w:eastAsia="ru-RU"/>
        </w:rPr>
        <w:t xml:space="preserve">«ЛУК </w:t>
      </w:r>
      <w:r w:rsidR="00794902">
        <w:rPr>
          <w:rFonts w:ascii="Monotype Corsiva" w:eastAsia="Times New Roman" w:hAnsi="Monotype Corsiva" w:cs="Times New Roman"/>
          <w:b/>
          <w:bCs/>
          <w:i/>
          <w:iCs/>
          <w:color w:val="008000"/>
          <w:sz w:val="144"/>
          <w:szCs w:val="144"/>
          <w:vertAlign w:val="superscript"/>
          <w:lang w:eastAsia="ru-RU"/>
        </w:rPr>
        <w:t xml:space="preserve"> - ЗЕЛЁНЫЙ ДРУГ</w:t>
      </w:r>
      <w:r w:rsidR="004D0FD9" w:rsidRPr="004D0FD9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47166" cy="1535373"/>
            <wp:effectExtent l="0" t="0" r="0" b="8255"/>
            <wp:docPr id="2" name="Рисунок 2" descr="C:\Users\Александр\Desktop\РАБОЧИЕ ВСЕ ДОКУМЕНТЫ\фото Ягодка\IMG_20190304_08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РАБОЧИЕ ВСЕ ДОКУМЕНТЫ\фото Ягодка\IMG_20190304_085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01" cy="15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07" w:rsidRPr="00794902" w:rsidRDefault="004A3407" w:rsidP="004A340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90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Автор проекта:</w:t>
      </w:r>
    </w:p>
    <w:p w:rsidR="004A3407" w:rsidRPr="004A3407" w:rsidRDefault="004A3407" w:rsidP="004A340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490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Воспитатель второй младшей группы</w:t>
      </w:r>
    </w:p>
    <w:p w:rsidR="004A3407" w:rsidRPr="00794902" w:rsidRDefault="001F1114" w:rsidP="007949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Петрович Мария Сергеевна.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0394" w:rsidRDefault="00AF0394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0394" w:rsidRDefault="00AF0394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0394" w:rsidRDefault="00AF0394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0394" w:rsidRDefault="00AF0394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0394" w:rsidRDefault="00AF0394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0394" w:rsidRDefault="00AF0394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0394" w:rsidRDefault="00AF0394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0394" w:rsidRDefault="00AF0394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0394" w:rsidRDefault="00AF0394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F0394" w:rsidRDefault="00AF0394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Тип проекта:</w:t>
      </w:r>
      <w:r w:rsidRPr="004A3407">
        <w:rPr>
          <w:rFonts w:ascii="Times New Roman" w:eastAsia="Times New Roman" w:hAnsi="Times New Roman" w:cs="Times New Roman"/>
          <w:b/>
          <w:bCs/>
          <w:color w:val="0033CC"/>
          <w:sz w:val="27"/>
          <w:szCs w:val="27"/>
          <w:lang w:eastAsia="ru-RU"/>
        </w:rPr>
        <w:t> 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познавательно – исследовательский, творческий, коллективный.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Участники проекта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Pr="004A3407">
        <w:rPr>
          <w:rFonts w:ascii="Times New Roman" w:eastAsia="Times New Roman" w:hAnsi="Times New Roman" w:cs="Times New Roman"/>
          <w:b/>
          <w:bCs/>
          <w:color w:val="0033CC"/>
          <w:sz w:val="27"/>
          <w:szCs w:val="27"/>
          <w:lang w:eastAsia="ru-RU"/>
        </w:rPr>
        <w:t> 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дети, воспитатели</w:t>
      </w:r>
      <w:proofErr w:type="gramStart"/>
      <w:r w:rsidR="001F11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</w:t>
      </w:r>
      <w:proofErr w:type="gramEnd"/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роки реализации проекта: 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Краткосрочный.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База реализации проекта: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МБДОУ д/с </w:t>
      </w:r>
      <w:r w:rsidR="001F11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«Золотой ключик»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Создание условий для ознакомления детей с ростом и развитием растения (лука), его взаимосвязью с внешней средой.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1.Расширять представления детей об условиях необходимых для роста и развития растения (земля, влага, тепло, свет).</w:t>
      </w: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2.Развивать интерес к развитию и росту растения</w:t>
      </w: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 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3.Обогащать, расширять и активизировать словарь детей за счет загадок, пословиц, сказок, стихов, экологических игр.</w:t>
      </w: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желание заботиться о растениях; ответственность за порученное дело.</w:t>
      </w: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5.Формировать трудовые умения.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Ожидаемые результаты:</w:t>
      </w:r>
    </w:p>
    <w:p w:rsidR="004D0FD9" w:rsidRDefault="004D0FD9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vertAlign w:val="superscript"/>
          <w:lang w:eastAsia="ru-RU"/>
        </w:rPr>
      </w:pPr>
    </w:p>
    <w:p w:rsidR="004D0FD9" w:rsidRDefault="004D0FD9" w:rsidP="007949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vertAlign w:val="superscript"/>
          <w:lang w:eastAsia="ru-RU"/>
        </w:rPr>
      </w:pPr>
      <w:r w:rsidRPr="004D0FD9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perscript"/>
          <w:lang w:eastAsia="ru-RU"/>
        </w:rPr>
        <w:drawing>
          <wp:inline distT="0" distB="0" distL="0" distR="0">
            <wp:extent cx="1796386" cy="2395182"/>
            <wp:effectExtent l="0" t="0" r="0" b="5715"/>
            <wp:docPr id="10" name="Рисунок 10" descr="C:\Users\Александр\Desktop\РАБОЧИЕ ВСЕ ДОКУМЕНТЫ\фото Ягодка\IMG_20190304_09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РАБОЧИЕ ВСЕ ДОКУМЕНТЫ\фото Ягодка\IMG_20190304_090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90" cy="23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07" w:rsidRPr="001F1114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1F1114">
        <w:rPr>
          <w:rFonts w:ascii="Times New Roman" w:eastAsia="Times New Roman" w:hAnsi="Times New Roman" w:cs="Times New Roman"/>
          <w:color w:val="000000"/>
          <w:sz w:val="40"/>
          <w:szCs w:val="40"/>
          <w:vertAlign w:val="superscript"/>
          <w:lang w:eastAsia="ru-RU"/>
        </w:rPr>
        <w:t>1.Дети научатся сажать и ухаживать за луком и познакомятся с условиями его содержания;</w:t>
      </w:r>
    </w:p>
    <w:p w:rsidR="004A3407" w:rsidRDefault="004A3407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vertAlign w:val="superscript"/>
          <w:lang w:eastAsia="ru-RU"/>
        </w:rPr>
      </w:pPr>
      <w:r w:rsidRPr="001F1114">
        <w:rPr>
          <w:rFonts w:ascii="Times New Roman" w:eastAsia="Times New Roman" w:hAnsi="Times New Roman" w:cs="Times New Roman"/>
          <w:color w:val="000000"/>
          <w:sz w:val="40"/>
          <w:szCs w:val="40"/>
          <w:vertAlign w:val="superscript"/>
          <w:lang w:eastAsia="ru-RU"/>
        </w:rPr>
        <w:t>2.У детей сформируются знания и представления о росте зеленого лука в комнатных условиях как в контейнере с почвой, так и в стакане с водой;</w:t>
      </w:r>
    </w:p>
    <w:p w:rsidR="00390259" w:rsidRPr="001F1114" w:rsidRDefault="00390259" w:rsidP="0079490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1596788" cy="1198402"/>
            <wp:effectExtent l="0" t="0" r="381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20" cy="1198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1114">
        <w:rPr>
          <w:rFonts w:ascii="Times New Roman" w:eastAsia="Times New Roman" w:hAnsi="Times New Roman" w:cs="Times New Roman"/>
          <w:color w:val="000000"/>
          <w:sz w:val="40"/>
          <w:szCs w:val="40"/>
          <w:vertAlign w:val="superscript"/>
          <w:lang w:eastAsia="ru-RU"/>
        </w:rPr>
        <w:t>3.Дети узнают о пользе зелёного витамина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eastAsia="ru-RU"/>
        </w:rPr>
        <w:t>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Актуальность: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Дети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Исследовательская, поисковая активность – естественное состояние ребенка, он настроен на познание мира – исследовать, открывать, изучать.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Этапы реализации проекта.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Подготовительный этап:</w:t>
      </w:r>
    </w:p>
    <w:p w:rsidR="004A3407" w:rsidRPr="004A3407" w:rsidRDefault="004A3407" w:rsidP="004A3407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1.Подбор наглядно-дидактических пособий, демонстрационного материала.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2.Разработка конспектов, составление перспективного плана, создание развивающей среды по данному проекту.</w:t>
      </w:r>
    </w:p>
    <w:p w:rsidR="004A3407" w:rsidRPr="004A3407" w:rsidRDefault="004A3407" w:rsidP="004A3407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 Привлечение родителей к реализации проекта.</w:t>
      </w:r>
    </w:p>
    <w:p w:rsidR="004A3407" w:rsidRPr="004A3407" w:rsidRDefault="004A3407" w:rsidP="004A3407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Основной этап:</w:t>
      </w:r>
    </w:p>
    <w:p w:rsidR="00794902" w:rsidRDefault="004A3407" w:rsidP="004A3407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1.Проведение цикла занятий.</w:t>
      </w:r>
    </w:p>
    <w:p w:rsidR="004A3407" w:rsidRPr="001F1114" w:rsidRDefault="001F1114" w:rsidP="004A3407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="004A3407"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Взаимодействие с родителями, направленное на знакомство с проектной деятельностью.</w:t>
      </w:r>
    </w:p>
    <w:p w:rsidR="004A3407" w:rsidRPr="004A3407" w:rsidRDefault="004A3407" w:rsidP="004A3407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Заключительный этап: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Выставка детского творчества;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Выращенный лук </w:t>
      </w:r>
      <w:r w:rsidR="007949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унести поварам в пищеблок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Pr="004A3407" w:rsidRDefault="004A3407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A3407" w:rsidRPr="004A3407" w:rsidRDefault="004A3407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A3407" w:rsidRPr="004A3407" w:rsidRDefault="004A3407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Default="004A3407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4902" w:rsidRPr="004A3407" w:rsidRDefault="00794902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Pr="004A3407" w:rsidRDefault="004A3407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Содержание мероприятий по реализации проекта: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Pr="007849A1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7849A1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Понедельник </w:t>
      </w:r>
    </w:p>
    <w:p w:rsidR="004A3407" w:rsidRPr="004A3407" w:rsidRDefault="004A3407" w:rsidP="004A34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1.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Беседа о витаминах.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Создание условий для познавательных интересов детей и представлений о пользе витаминов.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Закрепить у детей названия некоторых овощей, продуктов питания; расширять представления детей о том, на сколько полезны многие продукты, и как важно правильно питаться; продолжать совершенствовать речь детей и умение отвечать на вопросы; обучать детей умению вести диалог с педагогом.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1.Сюжетно-ролевая игра «Магазин овощей».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Чтение стихотворения </w:t>
      </w:r>
      <w:proofErr w:type="spellStart"/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Казырина</w:t>
      </w:r>
      <w:proofErr w:type="spellEnd"/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«Баба Таня чистит лук».</w:t>
      </w:r>
    </w:p>
    <w:p w:rsidR="004A3407" w:rsidRPr="007849A1" w:rsidRDefault="004A3407" w:rsidP="0079490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1.Консультация для родителей: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«Лук – лекарственное растение».</w:t>
      </w:r>
      <w:r w:rsidR="007849A1" w:rsidRPr="007849A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93325" cy="2169994"/>
            <wp:effectExtent l="0" t="0" r="2540" b="1905"/>
            <wp:docPr id="8" name="Рисунок 8" descr="C:\Users\Александр\Desktop\КАРТИНКИ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КАРТИНКИ\img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05" cy="217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Pr="007849A1" w:rsidRDefault="004A3407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7849A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вторник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 .Тема: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«Посадка лука».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Создание условий для формирования познавательных действий посредством посадки лука.</w:t>
      </w:r>
    </w:p>
    <w:p w:rsidR="004A3407" w:rsidRDefault="004A3407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  <w:r w:rsidRPr="004A3407">
        <w:rPr>
          <w:rFonts w:ascii="Times New Roman" w:eastAsia="Times New Roman" w:hAnsi="Times New Roman" w:cs="Times New Roman"/>
          <w:b/>
          <w:bCs/>
          <w:color w:val="444444"/>
          <w:sz w:val="27"/>
          <w:szCs w:val="27"/>
          <w:lang w:eastAsia="ru-RU"/>
        </w:rPr>
        <w:t> 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Формировать  у детей правильные приемы посадки луковицы  (посадить луковицу донцем вниз, плотно прижимая ее к земле, полить водой из лейки). </w:t>
      </w:r>
      <w:r w:rsidR="007949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асшир</w:t>
      </w:r>
      <w:r w:rsidR="007949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ять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представлений детей о луке, его свойствах, полезных качествах, технологии его выращивания.</w:t>
      </w:r>
    </w:p>
    <w:p w:rsidR="00390259" w:rsidRPr="004A3407" w:rsidRDefault="008F0D09" w:rsidP="0079490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0D0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56096" cy="1392072"/>
            <wp:effectExtent l="0" t="0" r="0" b="0"/>
            <wp:docPr id="13" name="Рисунок 13" descr="C:\Users\Александр\Desktop\РАБОЧИЕ ВСЕ ДОКУМЕНТЫ\фото Ягодка\IMG_20190311_09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РАБОЧИЕ ВСЕ ДОКУМЕНТЫ\фото Ягодка\IMG_20190311_094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36" cy="13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Уточнить представления детей о репчатом луке как овоще, из которого можно вырастить зеленый лук, полезный для здоровья. Познакомить детей с внешними особенностями луковицы (круглая, гладкая, покрыта шелухой</w:t>
      </w:r>
      <w:proofErr w:type="gramStart"/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)</w:t>
      </w:r>
      <w:proofErr w:type="gramEnd"/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знания о потребностях растений в земле, воде и свете. Вызвать интерес к посадке растений; желание употреблять лук в пищу, заботиться о своем здоровье; развивать трудовые навыки.</w:t>
      </w:r>
    </w:p>
    <w:p w:rsidR="004A3407" w:rsidRPr="004A3407" w:rsidRDefault="008F0D09" w:rsidP="0079490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0D0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361063" cy="1770798"/>
            <wp:effectExtent l="0" t="0" r="1270" b="1270"/>
            <wp:docPr id="14" name="Рисунок 14" descr="C:\Users\Александр\Desktop\РАБОЧИЕ ВСЕ ДОКУМЕНТЫ\фото Ягодка\IMG_20190311_09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РАБОЧИЕ ВСЕ ДОКУМЕНТЫ\фото Ягодка\IMG_20190311_094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05" cy="177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2.Сказка «Луковая семья».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Отгадывание загадок о луке. Заучивание стихотворений: </w:t>
      </w:r>
      <w:proofErr w:type="spellStart"/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И.Токмаковой</w:t>
      </w:r>
      <w:proofErr w:type="spellEnd"/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«Купите лук».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с раскрасками: «Наш лук зеленый друг».</w:t>
      </w:r>
      <w:r w:rsidRPr="004A340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 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Сюжетно-ролевая игра: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«Накормим семью весенним салатом»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Pr="007849A1" w:rsidRDefault="004A3407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7849A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среда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</w:t>
      </w:r>
      <w:r w:rsidRPr="004A3407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t> </w:t>
      </w: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Тема: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«Наблюдение за луком» </w:t>
      </w:r>
    </w:p>
    <w:p w:rsidR="004A3407" w:rsidRPr="00794902" w:rsidRDefault="004A3407" w:rsidP="0079490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условий для развития у детей умений устанавливать причинно-следственные связи в процессе наблюдения за выращиванием лука.</w:t>
      </w:r>
      <w:r w:rsidR="00F87B77" w:rsidRPr="00F87B7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09382" cy="2279176"/>
            <wp:effectExtent l="0" t="0" r="5715" b="6985"/>
            <wp:docPr id="6" name="Рисунок 6" descr="C:\Users\Александр\Desktop\РАБОЧИЕ ВСЕ ДОКУМЕНТЫ\фото Ягодка\IMG_20190312_07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РАБОЧИЕ ВСЕ ДОКУМЕНТЫ\фото Ягодка\IMG_20190312_074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07" cy="22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90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20620" cy="18167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B77" w:rsidRDefault="00F87B77" w:rsidP="007949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Продолжать развивать способности анализа, сравнения в процессе наблюдения за экспериментом.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умения устанавливать простейшие связи между явлениями (каким был, каким стал и т.д.)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делать простейшие обобщения.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3.Дидактическая игра лото «Овощи и фрукты». Сюжетно-ролевая игра: «Научим куклу Машу поливать растения». Разучивание стихов о луке.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 Рекомендация для родителей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«Огород на подоконнике в домашних условиях».</w:t>
      </w:r>
    </w:p>
    <w:p w:rsidR="004A3407" w:rsidRPr="001F1114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1F111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Четверг</w:t>
      </w:r>
    </w:p>
    <w:p w:rsidR="004A3407" w:rsidRDefault="004A3407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.Рисование «Лучок наш».</w:t>
      </w:r>
    </w:p>
    <w:p w:rsidR="00F87B77" w:rsidRDefault="00F87B77" w:rsidP="0079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87B7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627194" cy="1970396"/>
            <wp:effectExtent l="0" t="0" r="1905" b="0"/>
            <wp:docPr id="4" name="Рисунок 4" descr="C:\Users\Александр\Desktop\РАБОЧИЕ ВСЕ ДОКУМЕНТЫ\фото Ягодка\IMG_20190312_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РАБОЧИЕ ВСЕ ДОКУМЕНТЫ\фото Ягодка\IMG_20190312_095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96" cy="197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902" w:rsidRPr="00F87B7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13546" cy="1960160"/>
            <wp:effectExtent l="0" t="0" r="0" b="2540"/>
            <wp:docPr id="20" name="Рисунок 20" descr="C:\Users\Александр\Desktop\РАБОЧИЕ ВСЕ ДОКУМЕНТЫ\фото Ягодка\IMG_20190312_09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РАБОЧИЕ ВСЕ ДОКУМЕНТЫ\фото Ягодка\IMG_20190312_095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50" cy="195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77" w:rsidRPr="004A3407" w:rsidRDefault="00F87B77" w:rsidP="0079490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Цель: 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условий для формирования образных представлений на основе развития образного восприятия в процессе экспериментирования.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самостоятельность, творчество; приобщать к изобразительному искусству.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представление о внешнем виде луковицы.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передавать в рисунке строение предмета, состоящего из нескольких частей; закреплять навыки закрашивания круглой формы слитными линиями сверху вниз или слева направо, рисование (перьев лука) ворсом всей кисти; Передавать цвет предмета в соответствии с его содержанием и характером образа; закреплять умения использовать в процессе рисования краски разных цветов, чисто промывать кисть и обсушивать ее о салфетку, прежде чем взять другую краску.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4.Знакомство детей с пословицами и поговорками о луке. Сюжетно-ролевая игра «Поварята». Просмотр и обсуждение мультфильма «</w:t>
      </w:r>
      <w:proofErr w:type="spellStart"/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Лунтик</w:t>
      </w:r>
      <w:proofErr w:type="spellEnd"/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Лук».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4.Консультация для родителей: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«Полезные свойства лука».</w:t>
      </w:r>
    </w:p>
    <w:p w:rsidR="004A3407" w:rsidRPr="001F1114" w:rsidRDefault="004A3407" w:rsidP="004A34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1F111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Пятница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Создание условий для формирования образных представлений на основе развития образного восприятия в процессе экспериментирования.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Учить составлять композицию лука из отдельных частей. Развивать воображение и мышление. Воспитывать  интерес к экспериментированию при сочетании изобразительных техник.</w:t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5. Дидактическая игра: «Назови что это». чтение сказки «Приключение </w:t>
      </w:r>
      <w:proofErr w:type="spellStart"/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Чипполино</w:t>
      </w:r>
      <w:proofErr w:type="spellEnd"/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</w:t>
      </w:r>
    </w:p>
    <w:p w:rsidR="00F87B77" w:rsidRDefault="004A3407" w:rsidP="004A3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34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5.Памятка для родителей</w:t>
      </w:r>
      <w:r w:rsidRPr="004A34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«Чем полезен лук».</w:t>
      </w:r>
    </w:p>
    <w:p w:rsidR="004A3407" w:rsidRPr="00F87B77" w:rsidRDefault="00F87B7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6.Используем наш лук в пищ</w:t>
      </w:r>
      <w:r w:rsidRPr="00F87B7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у.</w:t>
      </w:r>
    </w:p>
    <w:p w:rsidR="004A3407" w:rsidRDefault="00F87B77" w:rsidP="007949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7B7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78926" cy="1484195"/>
            <wp:effectExtent l="0" t="0" r="2540" b="1905"/>
            <wp:docPr id="9" name="Рисунок 9" descr="C:\Users\Александр\Desktop\РАБОЧИЕ ВСЕ ДОКУМЕНТЫ\фото Ягодка\IMG_20190321_11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РАБОЧИЕ ВСЕ ДОКУМЕНТЫ\фото Ягодка\IMG_20190321_115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26" cy="14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902" w:rsidRPr="00F87B7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81200" cy="1485901"/>
            <wp:effectExtent l="0" t="0" r="0" b="0"/>
            <wp:docPr id="18" name="Рисунок 18" descr="C:\Users\Александр\Desktop\РАБОЧИЕ ВСЕ ДОКУМЕНТЫ\фото Ягодка\IMG_20190321_12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РАБОЧИЕ ВСЕ ДОКУМЕНТЫ\фото Ягодка\IMG_20190321_12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00" cy="148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77" w:rsidRPr="004A3407" w:rsidRDefault="00F87B7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407" w:rsidRPr="004A3407" w:rsidRDefault="004A3407" w:rsidP="004A3407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4A3407" w:rsidRPr="004A3407" w:rsidRDefault="00F87B77" w:rsidP="00794902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7B7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74460" cy="1555845"/>
            <wp:effectExtent l="0" t="0" r="2540" b="6350"/>
            <wp:docPr id="15" name="Рисунок 15" descr="C:\Users\Александр\Desktop\РАБОЧИЕ ВСЕ ДОКУМЕНТЫ\фото Ягодка\IMG_20190321_12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РАБОЧИЕ ВСЕ ДОКУМЕНТЫ\фото Ягодка\IMG_20190321_120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46" cy="155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90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72101" cy="14765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84" cy="1476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3407" w:rsidRPr="004A34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A3407" w:rsidRPr="004A3407" w:rsidRDefault="004A3407" w:rsidP="00794902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34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7849A1" w:rsidRPr="007849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9206" cy="2144405"/>
            <wp:effectExtent l="0" t="0" r="0" b="8255"/>
            <wp:docPr id="7" name="Рисунок 7" descr="C:\Users\Александр\Desktop\КАРТИНКИ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КАРТИНКИ\img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3" cy="21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07" w:rsidRPr="004A3407" w:rsidRDefault="004A3407" w:rsidP="004A34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6A0" w:rsidRPr="007849A1" w:rsidRDefault="006756A0">
      <w:pPr>
        <w:rPr>
          <w:b/>
          <w:sz w:val="24"/>
          <w:szCs w:val="24"/>
        </w:rPr>
      </w:pPr>
    </w:p>
    <w:p w:rsidR="007849A1" w:rsidRPr="007849A1" w:rsidRDefault="007849A1">
      <w:pPr>
        <w:rPr>
          <w:b/>
          <w:sz w:val="24"/>
          <w:szCs w:val="24"/>
        </w:rPr>
      </w:pPr>
    </w:p>
    <w:p w:rsidR="007849A1" w:rsidRDefault="007849A1"/>
    <w:p w:rsidR="007849A1" w:rsidRDefault="007849A1"/>
    <w:p w:rsidR="007849A1" w:rsidRDefault="007849A1"/>
    <w:p w:rsidR="007849A1" w:rsidRDefault="007849A1"/>
    <w:p w:rsidR="007849A1" w:rsidRDefault="007849A1"/>
    <w:p w:rsidR="007849A1" w:rsidRDefault="007849A1"/>
    <w:p w:rsidR="007849A1" w:rsidRDefault="007849A1"/>
    <w:p w:rsidR="007849A1" w:rsidRDefault="007849A1"/>
    <w:p w:rsidR="007849A1" w:rsidRDefault="007849A1"/>
    <w:p w:rsidR="007849A1" w:rsidRPr="007849A1" w:rsidRDefault="007849A1">
      <w:pPr>
        <w:rPr>
          <w:b/>
        </w:rPr>
      </w:pPr>
      <w:r w:rsidRPr="007849A1">
        <w:rPr>
          <w:b/>
        </w:rPr>
        <w:t>Таксимо.</w:t>
      </w:r>
    </w:p>
    <w:p w:rsidR="007849A1" w:rsidRPr="007849A1" w:rsidRDefault="007849A1">
      <w:pPr>
        <w:rPr>
          <w:b/>
        </w:rPr>
      </w:pPr>
      <w:r w:rsidRPr="007849A1">
        <w:rPr>
          <w:b/>
        </w:rPr>
        <w:t xml:space="preserve">                                                                        2019г.</w:t>
      </w:r>
    </w:p>
    <w:sectPr w:rsidR="007849A1" w:rsidRPr="007849A1" w:rsidSect="00204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A3407"/>
    <w:rsid w:val="001F1114"/>
    <w:rsid w:val="0020458E"/>
    <w:rsid w:val="00390259"/>
    <w:rsid w:val="004A3407"/>
    <w:rsid w:val="004D0FD9"/>
    <w:rsid w:val="006756A0"/>
    <w:rsid w:val="007849A1"/>
    <w:rsid w:val="00794902"/>
    <w:rsid w:val="007C327B"/>
    <w:rsid w:val="008F0D09"/>
    <w:rsid w:val="00AF0394"/>
    <w:rsid w:val="00F87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9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Олег</cp:lastModifiedBy>
  <cp:revision>11</cp:revision>
  <cp:lastPrinted>2019-03-25T07:43:00Z</cp:lastPrinted>
  <dcterms:created xsi:type="dcterms:W3CDTF">2018-12-12T02:31:00Z</dcterms:created>
  <dcterms:modified xsi:type="dcterms:W3CDTF">2020-11-17T11:20:00Z</dcterms:modified>
</cp:coreProperties>
</file>