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7F" w:rsidRDefault="00387E7F" w:rsidP="00020636">
      <w:pPr>
        <w:spacing w:before="0" w:after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p w:rsidR="005A23FC" w:rsidRDefault="005A23FC" w:rsidP="005A23FC">
      <w:pPr>
        <w:widowControl w:val="0"/>
        <w:suppressAutoHyphens/>
        <w:spacing w:before="0" w:after="0"/>
        <w:jc w:val="center"/>
        <w:rPr>
          <w:rFonts w:ascii="Times New Roman" w:eastAsia="Andale Sans UI" w:hAnsi="Times New Roman"/>
          <w:b/>
          <w:bCs/>
          <w:kern w:val="2"/>
        </w:rPr>
      </w:pPr>
      <w:r>
        <w:rPr>
          <w:rFonts w:ascii="Times New Roman" w:eastAsia="Andale Sans UI" w:hAnsi="Times New Roman"/>
          <w:b/>
          <w:bCs/>
          <w:kern w:val="2"/>
        </w:rPr>
        <w:t xml:space="preserve">Республика Бурятия </w:t>
      </w:r>
    </w:p>
    <w:p w:rsidR="005A23FC" w:rsidRDefault="005A23FC" w:rsidP="005A23FC">
      <w:pPr>
        <w:widowControl w:val="0"/>
        <w:suppressAutoHyphens/>
        <w:spacing w:before="0" w:after="0"/>
        <w:jc w:val="center"/>
        <w:rPr>
          <w:rFonts w:ascii="Times New Roman" w:eastAsia="Andale Sans UI" w:hAnsi="Times New Roman"/>
          <w:b/>
          <w:bCs/>
          <w:kern w:val="2"/>
        </w:rPr>
      </w:pPr>
      <w:r>
        <w:rPr>
          <w:rFonts w:ascii="Times New Roman" w:eastAsia="Andale Sans UI" w:hAnsi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/>
          <w:b/>
          <w:bCs/>
          <w:kern w:val="2"/>
        </w:rPr>
        <w:t xml:space="preserve"> район»</w:t>
      </w:r>
    </w:p>
    <w:p w:rsidR="005A23FC" w:rsidRDefault="005A23FC" w:rsidP="005A23FC">
      <w:pPr>
        <w:widowControl w:val="0"/>
        <w:suppressAutoHyphens/>
        <w:spacing w:before="0" w:after="0"/>
        <w:jc w:val="center"/>
        <w:rPr>
          <w:rFonts w:ascii="Times New Roman" w:eastAsia="Andale Sans UI" w:hAnsi="Times New Roman"/>
          <w:b/>
          <w:bCs/>
          <w:kern w:val="2"/>
        </w:rPr>
      </w:pPr>
      <w:r>
        <w:rPr>
          <w:rFonts w:ascii="Times New Roman" w:eastAsia="Andale Sans UI" w:hAnsi="Times New Roman"/>
          <w:b/>
          <w:bCs/>
          <w:kern w:val="2"/>
        </w:rPr>
        <w:t xml:space="preserve">Муниципальное бюджетное дошкольное образовательное учреждение </w:t>
      </w:r>
    </w:p>
    <w:p w:rsidR="005A23FC" w:rsidRDefault="005A23FC" w:rsidP="005A23FC">
      <w:pPr>
        <w:widowControl w:val="0"/>
        <w:suppressAutoHyphens/>
        <w:spacing w:before="0" w:after="0"/>
        <w:jc w:val="center"/>
        <w:rPr>
          <w:rFonts w:ascii="Times New Roman" w:eastAsia="Andale Sans UI" w:hAnsi="Times New Roman"/>
          <w:b/>
          <w:bCs/>
          <w:kern w:val="2"/>
        </w:rPr>
      </w:pPr>
      <w:r>
        <w:rPr>
          <w:rFonts w:ascii="Times New Roman" w:eastAsia="Andale Sans UI" w:hAnsi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/>
          <w:b/>
          <w:bCs/>
          <w:kern w:val="2"/>
        </w:rPr>
        <w:t xml:space="preserve"> вида </w:t>
      </w:r>
    </w:p>
    <w:p w:rsidR="005A23FC" w:rsidRDefault="005A23FC" w:rsidP="005A23FC">
      <w:pPr>
        <w:widowControl w:val="0"/>
        <w:suppressAutoHyphens/>
        <w:spacing w:before="0" w:after="0"/>
        <w:jc w:val="center"/>
        <w:rPr>
          <w:rFonts w:ascii="Times New Roman" w:eastAsia="Andale Sans UI" w:hAnsi="Times New Roman"/>
          <w:b/>
          <w:bCs/>
          <w:kern w:val="2"/>
        </w:rPr>
      </w:pPr>
    </w:p>
    <w:p w:rsidR="005A23FC" w:rsidRDefault="005A23FC" w:rsidP="005A23FC">
      <w:pPr>
        <w:widowControl w:val="0"/>
        <w:suppressAutoHyphens/>
        <w:spacing w:before="0" w:after="0"/>
        <w:jc w:val="center"/>
        <w:rPr>
          <w:rFonts w:ascii="Times New Roman" w:eastAsia="Andale Sans UI" w:hAnsi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/>
          <w:b/>
          <w:bCs/>
          <w:kern w:val="2"/>
        </w:rPr>
        <w:t>БуряадУлас</w:t>
      </w:r>
      <w:proofErr w:type="spellEnd"/>
    </w:p>
    <w:p w:rsidR="005A23FC" w:rsidRDefault="005A23FC" w:rsidP="005A23FC">
      <w:pPr>
        <w:widowControl w:val="0"/>
        <w:suppressAutoHyphens/>
        <w:spacing w:before="0" w:after="0"/>
        <w:jc w:val="center"/>
        <w:rPr>
          <w:rFonts w:ascii="Times New Roman" w:eastAsia="Andale Sans UI" w:hAnsi="Times New Roman"/>
          <w:b/>
          <w:bCs/>
          <w:kern w:val="2"/>
        </w:rPr>
      </w:pPr>
      <w:r>
        <w:rPr>
          <w:rFonts w:ascii="Times New Roman" w:eastAsia="Andale Sans UI" w:hAnsi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/>
          <w:b/>
          <w:bCs/>
          <w:kern w:val="2"/>
        </w:rPr>
        <w:t>» гэһэннютагайзасагайбайгууламжынзахиргаан</w:t>
      </w:r>
    </w:p>
    <w:p w:rsidR="005A23FC" w:rsidRDefault="005A23FC" w:rsidP="005A23FC">
      <w:pPr>
        <w:widowControl w:val="0"/>
        <w:suppressAutoHyphens/>
        <w:spacing w:before="0" w:after="0"/>
        <w:jc w:val="center"/>
        <w:rPr>
          <w:rFonts w:ascii="Times New Roman" w:eastAsia="Andale Sans UI" w:hAnsi="Times New Roman"/>
          <w:b/>
          <w:bCs/>
          <w:kern w:val="2"/>
        </w:rPr>
      </w:pPr>
      <w:r>
        <w:rPr>
          <w:rFonts w:ascii="Times New Roman" w:eastAsia="Andale Sans UI" w:hAnsi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5A23FC" w:rsidRDefault="005A23FC" w:rsidP="005A23FC">
      <w:pPr>
        <w:widowControl w:val="0"/>
        <w:suppressAutoHyphens/>
        <w:spacing w:before="0" w:after="0"/>
        <w:jc w:val="center"/>
        <w:rPr>
          <w:rFonts w:ascii="Times New Roman" w:eastAsia="Andale Sans UI" w:hAnsi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/>
          <w:b/>
          <w:bCs/>
          <w:kern w:val="2"/>
        </w:rPr>
        <w:t xml:space="preserve"> - хүүгэдэйсэсэрлиг «Золотой ключик»</w:t>
      </w:r>
    </w:p>
    <w:p w:rsidR="005A23FC" w:rsidRDefault="005A23FC" w:rsidP="005A23FC">
      <w:pPr>
        <w:widowControl w:val="0"/>
        <w:suppressAutoHyphens/>
        <w:spacing w:after="0"/>
        <w:jc w:val="center"/>
        <w:rPr>
          <w:rFonts w:asciiTheme="minorHAnsi" w:eastAsia="Andale Sans UI" w:hAnsiTheme="minorHAnsi" w:cstheme="minorBidi"/>
          <w:b/>
          <w:bCs/>
          <w:kern w:val="2"/>
        </w:rPr>
      </w:pPr>
    </w:p>
    <w:p w:rsidR="0026252F" w:rsidRPr="00387E7F" w:rsidRDefault="0026252F" w:rsidP="00020636">
      <w:pPr>
        <w:spacing w:before="0" w:after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87E7F">
        <w:rPr>
          <w:rFonts w:ascii="Times New Roman" w:hAnsi="Times New Roman"/>
          <w:b/>
          <w:color w:val="FF0000"/>
          <w:sz w:val="28"/>
          <w:szCs w:val="28"/>
          <w:u w:val="single"/>
        </w:rPr>
        <w:t>Примерное содержание работы по теме проекта:</w:t>
      </w:r>
    </w:p>
    <w:p w:rsidR="0026252F" w:rsidRPr="00387E7F" w:rsidRDefault="0026252F" w:rsidP="00020636">
      <w:pPr>
        <w:spacing w:before="0" w:after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87E7F">
        <w:rPr>
          <w:rFonts w:ascii="Times New Roman" w:hAnsi="Times New Roman"/>
          <w:b/>
          <w:color w:val="FF0000"/>
          <w:sz w:val="28"/>
          <w:szCs w:val="28"/>
          <w:u w:val="single"/>
        </w:rPr>
        <w:t>«Миром правит доброта»</w:t>
      </w:r>
    </w:p>
    <w:p w:rsidR="00020636" w:rsidRPr="00387E7F" w:rsidRDefault="00020636" w:rsidP="00020636">
      <w:pPr>
        <w:spacing w:before="0" w:after="0"/>
        <w:ind w:firstLine="709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26252F" w:rsidRPr="00020636" w:rsidRDefault="0026252F" w:rsidP="00020636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020636">
        <w:rPr>
          <w:rFonts w:ascii="Times New Roman" w:hAnsi="Times New Roman"/>
          <w:b/>
          <w:sz w:val="24"/>
          <w:szCs w:val="24"/>
        </w:rPr>
        <w:t xml:space="preserve">Сроки реализации: </w:t>
      </w:r>
      <w:r w:rsidRPr="00020636">
        <w:rPr>
          <w:rFonts w:ascii="Times New Roman" w:hAnsi="Times New Roman"/>
          <w:sz w:val="24"/>
          <w:szCs w:val="24"/>
        </w:rPr>
        <w:t>вторая неделя марта</w:t>
      </w:r>
    </w:p>
    <w:p w:rsidR="0026252F" w:rsidRPr="00020636" w:rsidRDefault="0026252F" w:rsidP="00020636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020636">
        <w:rPr>
          <w:rFonts w:ascii="Times New Roman" w:hAnsi="Times New Roman"/>
          <w:b/>
          <w:sz w:val="24"/>
          <w:szCs w:val="24"/>
        </w:rPr>
        <w:t xml:space="preserve">Участники проекта: </w:t>
      </w:r>
      <w:r w:rsidRPr="00020636">
        <w:rPr>
          <w:rFonts w:ascii="Times New Roman" w:hAnsi="Times New Roman"/>
          <w:sz w:val="24"/>
          <w:szCs w:val="24"/>
        </w:rPr>
        <w:t xml:space="preserve">воспитатели, дети и родители вторых младших групп </w:t>
      </w:r>
    </w:p>
    <w:p w:rsidR="0026252F" w:rsidRPr="00020636" w:rsidRDefault="0026252F" w:rsidP="00020636">
      <w:pPr>
        <w:spacing w:before="0" w:after="0"/>
        <w:ind w:firstLine="709"/>
        <w:rPr>
          <w:rFonts w:ascii="Times New Roman" w:hAnsi="Times New Roman"/>
          <w:b/>
          <w:sz w:val="24"/>
          <w:szCs w:val="24"/>
        </w:rPr>
      </w:pPr>
      <w:r w:rsidRPr="00020636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26252F" w:rsidRPr="00020636" w:rsidRDefault="0026252F" w:rsidP="00020636">
      <w:pPr>
        <w:tabs>
          <w:tab w:val="left" w:pos="900"/>
          <w:tab w:val="left" w:pos="1080"/>
          <w:tab w:val="num" w:pos="3632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020636">
        <w:rPr>
          <w:rFonts w:ascii="Times New Roman" w:hAnsi="Times New Roman"/>
          <w:sz w:val="24"/>
          <w:szCs w:val="24"/>
        </w:rPr>
        <w:t>Формирование элементарных представлений о том, что хорошо и что плохо (умение делиться игрушками, пожалеть сверстника, быть вежливым).</w:t>
      </w:r>
    </w:p>
    <w:p w:rsidR="0026252F" w:rsidRPr="00020636" w:rsidRDefault="0026252F" w:rsidP="00020636">
      <w:pPr>
        <w:tabs>
          <w:tab w:val="left" w:pos="900"/>
          <w:tab w:val="left" w:pos="1080"/>
          <w:tab w:val="num" w:pos="3632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020636">
        <w:rPr>
          <w:rFonts w:ascii="Times New Roman" w:hAnsi="Times New Roman"/>
          <w:sz w:val="24"/>
          <w:szCs w:val="24"/>
        </w:rPr>
        <w:t>Формирование представлений о семье (называть имена родителей, сестёр, братьев), детском саде (имена, отчества сотрудников, правах и обязанностях).</w:t>
      </w:r>
    </w:p>
    <w:p w:rsidR="0026252F" w:rsidRPr="00020636" w:rsidRDefault="0026252F" w:rsidP="00020636">
      <w:pPr>
        <w:tabs>
          <w:tab w:val="left" w:pos="900"/>
          <w:tab w:val="left" w:pos="1080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020636">
        <w:rPr>
          <w:rFonts w:ascii="Times New Roman" w:hAnsi="Times New Roman"/>
          <w:sz w:val="24"/>
          <w:szCs w:val="24"/>
        </w:rPr>
        <w:t xml:space="preserve">Расширение навыков организованного поведения в детском саду (жить дружно, делиться игрушками, помогать друг другу) </w:t>
      </w:r>
    </w:p>
    <w:p w:rsidR="0026252F" w:rsidRPr="00387E7F" w:rsidRDefault="0026252F" w:rsidP="00020636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020636">
        <w:rPr>
          <w:rFonts w:ascii="Times New Roman" w:hAnsi="Times New Roman"/>
          <w:b/>
          <w:sz w:val="24"/>
          <w:szCs w:val="24"/>
        </w:rPr>
        <w:t>Итоговое мероприятие</w:t>
      </w:r>
      <w:r w:rsidRPr="00020636">
        <w:rPr>
          <w:rFonts w:ascii="Times New Roman" w:hAnsi="Times New Roman"/>
          <w:sz w:val="24"/>
          <w:szCs w:val="24"/>
        </w:rPr>
        <w:t>:</w:t>
      </w:r>
      <w:r w:rsidR="00387E7F" w:rsidRPr="00387E7F">
        <w:rPr>
          <w:rFonts w:ascii="Times New Roman" w:hAnsi="Times New Roman"/>
          <w:sz w:val="24"/>
          <w:szCs w:val="24"/>
        </w:rPr>
        <w:t>итоговая беседа «Вежливые слова и хорошие манеры».</w:t>
      </w:r>
    </w:p>
    <w:p w:rsidR="00020636" w:rsidRDefault="00020636" w:rsidP="00020636">
      <w:pPr>
        <w:spacing w:before="0" w:after="0"/>
        <w:ind w:firstLine="709"/>
        <w:rPr>
          <w:rFonts w:ascii="Times New Roman" w:hAnsi="Times New Roman"/>
          <w:i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268"/>
        <w:gridCol w:w="5670"/>
      </w:tblGrid>
      <w:tr w:rsidR="0026252F" w:rsidRPr="007A65C7" w:rsidTr="00387E7F">
        <w:tc>
          <w:tcPr>
            <w:tcW w:w="2269" w:type="dxa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Направления развития</w:t>
            </w:r>
          </w:p>
        </w:tc>
        <w:tc>
          <w:tcPr>
            <w:tcW w:w="2268" w:type="dxa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Образовательные области</w:t>
            </w:r>
          </w:p>
        </w:tc>
        <w:tc>
          <w:tcPr>
            <w:tcW w:w="5670" w:type="dxa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Совместная</w:t>
            </w:r>
          </w:p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деятельность</w:t>
            </w:r>
          </w:p>
        </w:tc>
      </w:tr>
      <w:tr w:rsidR="0026252F" w:rsidRPr="007A65C7" w:rsidTr="00387E7F">
        <w:trPr>
          <w:trHeight w:val="274"/>
        </w:trPr>
        <w:tc>
          <w:tcPr>
            <w:tcW w:w="2269" w:type="dxa"/>
            <w:vMerge w:val="restart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Познавательно – речевое</w:t>
            </w:r>
          </w:p>
        </w:tc>
        <w:tc>
          <w:tcPr>
            <w:tcW w:w="2268" w:type="dxa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Коммуникация</w:t>
            </w:r>
          </w:p>
        </w:tc>
        <w:tc>
          <w:tcPr>
            <w:tcW w:w="5670" w:type="dxa"/>
          </w:tcPr>
          <w:p w:rsidR="001C5C38" w:rsidRDefault="001C5C38" w:rsidP="001C5C3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НОД (коммуникация);</w:t>
            </w:r>
          </w:p>
          <w:p w:rsidR="0026252F" w:rsidRPr="001C5C38" w:rsidRDefault="001C5C38" w:rsidP="001C5C3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</w:t>
            </w:r>
            <w:r w:rsidR="0026252F" w:rsidRPr="001C5C38"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«Встречаем гостей»;</w:t>
            </w:r>
          </w:p>
          <w:p w:rsidR="0026252F" w:rsidRPr="001C5C38" w:rsidRDefault="001C5C38" w:rsidP="001C5C3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проблемная ситуация</w:t>
            </w:r>
            <w:r w:rsidR="0026252F" w:rsidRPr="001C5C38">
              <w:rPr>
                <w:rFonts w:ascii="Times New Roman" w:hAnsi="Times New Roman"/>
                <w:sz w:val="24"/>
                <w:szCs w:val="24"/>
              </w:rPr>
              <w:t xml:space="preserve"> «Как мама и папа встречают гостей».</w:t>
            </w:r>
          </w:p>
        </w:tc>
      </w:tr>
      <w:tr w:rsidR="0026252F" w:rsidRPr="007A65C7" w:rsidTr="00387E7F">
        <w:trPr>
          <w:trHeight w:val="180"/>
        </w:trPr>
        <w:tc>
          <w:tcPr>
            <w:tcW w:w="2269" w:type="dxa"/>
            <w:vMerge/>
          </w:tcPr>
          <w:p w:rsidR="0026252F" w:rsidRPr="005904CC" w:rsidRDefault="0026252F" w:rsidP="00094640">
            <w:pPr>
              <w:spacing w:before="0" w:after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Познание</w:t>
            </w:r>
          </w:p>
        </w:tc>
        <w:tc>
          <w:tcPr>
            <w:tcW w:w="5670" w:type="dxa"/>
          </w:tcPr>
          <w:p w:rsidR="001C5C38" w:rsidRDefault="001C5C38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НОД (ФЭМП, окружающим мир);</w:t>
            </w:r>
          </w:p>
          <w:p w:rsidR="00955E8F" w:rsidRPr="001C5C38" w:rsidRDefault="001C5C38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E8F" w:rsidRPr="001C5C38">
              <w:rPr>
                <w:rFonts w:ascii="Times New Roman" w:hAnsi="Times New Roman"/>
                <w:sz w:val="24"/>
                <w:szCs w:val="24"/>
              </w:rPr>
              <w:t>наблюдения за весенними изменениями в природе (за весенним солнышком, за сосульками, за первыми проталинками);</w:t>
            </w:r>
          </w:p>
          <w:p w:rsidR="0026252F" w:rsidRPr="001C5C38" w:rsidRDefault="00955E8F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- игра – экспериментирование «Цветные сосульки»</w:t>
            </w:r>
            <w:r w:rsidR="001C5C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252F" w:rsidRPr="007A65C7" w:rsidTr="00387E7F">
        <w:trPr>
          <w:trHeight w:val="180"/>
        </w:trPr>
        <w:tc>
          <w:tcPr>
            <w:tcW w:w="2269" w:type="dxa"/>
            <w:vMerge/>
          </w:tcPr>
          <w:p w:rsidR="0026252F" w:rsidRPr="005904CC" w:rsidRDefault="0026252F" w:rsidP="00094640">
            <w:pPr>
              <w:spacing w:before="0" w:after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Чтение художественной литературы</w:t>
            </w:r>
          </w:p>
        </w:tc>
        <w:tc>
          <w:tcPr>
            <w:tcW w:w="5670" w:type="dxa"/>
          </w:tcPr>
          <w:p w:rsidR="0026252F" w:rsidRPr="001C5C38" w:rsidRDefault="00387E7F" w:rsidP="001C5C3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рассказов Е.А. Пермяка, В.А. Осеевой, 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Антипова-Татур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87E7F">
              <w:rPr>
                <w:rFonts w:ascii="Times New Roman" w:hAnsi="Times New Roman"/>
                <w:sz w:val="24"/>
                <w:szCs w:val="24"/>
              </w:rPr>
              <w:t>Детям о добре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6252F" w:rsidRPr="007A65C7" w:rsidTr="00387E7F">
        <w:trPr>
          <w:trHeight w:val="180"/>
        </w:trPr>
        <w:tc>
          <w:tcPr>
            <w:tcW w:w="2269" w:type="dxa"/>
            <w:vMerge w:val="restart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Социально – л</w:t>
            </w:r>
            <w:r w:rsidRPr="005904CC">
              <w:rPr>
                <w:rFonts w:ascii="Times New Roman" w:hAnsi="Times New Roman"/>
                <w:b/>
              </w:rPr>
              <w:t>ичностное</w:t>
            </w:r>
          </w:p>
          <w:p w:rsidR="0026252F" w:rsidRPr="005904CC" w:rsidRDefault="0026252F" w:rsidP="00094640">
            <w:pPr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Социализация</w:t>
            </w:r>
          </w:p>
        </w:tc>
        <w:tc>
          <w:tcPr>
            <w:tcW w:w="5670" w:type="dxa"/>
          </w:tcPr>
          <w:p w:rsidR="00955E8F" w:rsidRPr="001C5C38" w:rsidRDefault="001C5C38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E8F" w:rsidRPr="001C5C38">
              <w:rPr>
                <w:rFonts w:ascii="Times New Roman" w:hAnsi="Times New Roman"/>
                <w:sz w:val="24"/>
                <w:szCs w:val="24"/>
              </w:rPr>
              <w:t>разговоры о правилах культурного поведения за столом во время (жевать с закрытым ртом, пользоваться салфеткой, пить из чашки, развивать умение правильно пользоваться ложкой, вилкой, салфеткой);</w:t>
            </w:r>
          </w:p>
          <w:p w:rsidR="0026252F" w:rsidRPr="001C5C38" w:rsidRDefault="001C5C38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ситуация</w:t>
            </w:r>
            <w:r w:rsidR="0026252F" w:rsidRPr="001C5C38">
              <w:rPr>
                <w:rFonts w:ascii="Times New Roman" w:hAnsi="Times New Roman"/>
                <w:sz w:val="24"/>
                <w:szCs w:val="24"/>
              </w:rPr>
              <w:t xml:space="preserve"> «Поселим зверушек в домики»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E8F" w:rsidRPr="001C5C38" w:rsidRDefault="00955E8F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- ролевая игра «Дочки-матери»;</w:t>
            </w:r>
          </w:p>
          <w:p w:rsidR="00955E8F" w:rsidRPr="001C5C38" w:rsidRDefault="00955E8F" w:rsidP="001C5C38">
            <w:pPr>
              <w:tabs>
                <w:tab w:val="num" w:pos="90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- дидактическая игра «Найди такой же по - цвету», «Сложи картинку»;</w:t>
            </w:r>
            <w:r w:rsidR="001C5C38" w:rsidRPr="001C5C38">
              <w:rPr>
                <w:rFonts w:ascii="Times New Roman" w:hAnsi="Times New Roman"/>
                <w:sz w:val="24"/>
                <w:szCs w:val="24"/>
              </w:rPr>
              <w:t xml:space="preserve"> «Найди такой же по – цвету»;</w:t>
            </w:r>
          </w:p>
          <w:p w:rsidR="001C5C38" w:rsidRDefault="00955E8F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- создание постройки из строительного материала «Гараж для  машин»; «Дом для кукол</w:t>
            </w:r>
            <w:r w:rsidR="001C5C3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C5C38" w:rsidRPr="001C5C38" w:rsidRDefault="001C5C38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5C38">
              <w:rPr>
                <w:rFonts w:ascii="Times New Roman" w:hAnsi="Times New Roman"/>
                <w:sz w:val="24"/>
                <w:szCs w:val="24"/>
              </w:rPr>
              <w:t>игровая ситуация «Кукла загрустила»;</w:t>
            </w:r>
          </w:p>
          <w:p w:rsidR="001C5C38" w:rsidRPr="001C5C38" w:rsidRDefault="001C5C38" w:rsidP="001C5C38">
            <w:pPr>
              <w:tabs>
                <w:tab w:val="num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5C38">
              <w:rPr>
                <w:rFonts w:ascii="Times New Roman" w:hAnsi="Times New Roman"/>
                <w:sz w:val="24"/>
                <w:szCs w:val="24"/>
              </w:rPr>
              <w:t>инсценировка с игрушками  «Как утешить зайчика?»;</w:t>
            </w:r>
          </w:p>
          <w:p w:rsidR="001C5C38" w:rsidRPr="001C5C38" w:rsidRDefault="001C5C38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5C38">
              <w:rPr>
                <w:rFonts w:ascii="Times New Roman" w:hAnsi="Times New Roman"/>
                <w:sz w:val="24"/>
                <w:szCs w:val="24"/>
              </w:rPr>
              <w:t xml:space="preserve">д\и «Расскажем Петрушке, как надо встречать </w:t>
            </w:r>
            <w:r w:rsidRPr="001C5C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гостей!; </w:t>
            </w:r>
          </w:p>
          <w:p w:rsidR="00955E8F" w:rsidRPr="001C5C38" w:rsidRDefault="00955E8F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 xml:space="preserve">- драматизация </w:t>
            </w:r>
            <w:proofErr w:type="spellStart"/>
            <w:r w:rsidRPr="001C5C38">
              <w:rPr>
                <w:rFonts w:ascii="Times New Roman" w:hAnsi="Times New Roman"/>
                <w:sz w:val="24"/>
                <w:szCs w:val="24"/>
              </w:rPr>
              <w:t>р.н.ск</w:t>
            </w:r>
            <w:proofErr w:type="spellEnd"/>
            <w:r w:rsidRPr="001C5C38">
              <w:rPr>
                <w:rFonts w:ascii="Times New Roman" w:hAnsi="Times New Roman"/>
                <w:sz w:val="24"/>
                <w:szCs w:val="24"/>
              </w:rPr>
              <w:t>. «Теремок»;</w:t>
            </w:r>
          </w:p>
          <w:p w:rsidR="00955E8F" w:rsidRPr="001C5C38" w:rsidRDefault="00955E8F" w:rsidP="00387E7F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- игры-забавы с мыльными пузырями</w:t>
            </w:r>
            <w:r w:rsidR="00387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252F" w:rsidRPr="007A65C7" w:rsidTr="00387E7F">
        <w:trPr>
          <w:trHeight w:val="180"/>
        </w:trPr>
        <w:tc>
          <w:tcPr>
            <w:tcW w:w="2269" w:type="dxa"/>
            <w:vMerge/>
          </w:tcPr>
          <w:p w:rsidR="0026252F" w:rsidRPr="005904CC" w:rsidRDefault="0026252F" w:rsidP="00094640">
            <w:pPr>
              <w:spacing w:before="0" w:after="0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Труд</w:t>
            </w:r>
          </w:p>
        </w:tc>
        <w:tc>
          <w:tcPr>
            <w:tcW w:w="5670" w:type="dxa"/>
          </w:tcPr>
          <w:p w:rsidR="0026252F" w:rsidRPr="001C5C38" w:rsidRDefault="00955E8F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- труд на участке (покормить птиц, помочь убрать снег со скамеек, спортивного оборудования);</w:t>
            </w:r>
          </w:p>
        </w:tc>
      </w:tr>
      <w:tr w:rsidR="0026252F" w:rsidRPr="007A65C7" w:rsidTr="00387E7F">
        <w:trPr>
          <w:trHeight w:val="180"/>
        </w:trPr>
        <w:tc>
          <w:tcPr>
            <w:tcW w:w="2269" w:type="dxa"/>
            <w:vMerge/>
          </w:tcPr>
          <w:p w:rsidR="0026252F" w:rsidRPr="005904CC" w:rsidRDefault="0026252F" w:rsidP="00094640">
            <w:pPr>
              <w:spacing w:before="0" w:after="0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Безопасность</w:t>
            </w:r>
          </w:p>
        </w:tc>
        <w:tc>
          <w:tcPr>
            <w:tcW w:w="5670" w:type="dxa"/>
          </w:tcPr>
          <w:p w:rsidR="0026252F" w:rsidRPr="001C5C38" w:rsidRDefault="00387E7F" w:rsidP="001C5C3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- проблемные ситуации «Хорошо – плохо».</w:t>
            </w:r>
          </w:p>
        </w:tc>
      </w:tr>
      <w:tr w:rsidR="0026252F" w:rsidRPr="007A65C7" w:rsidTr="00387E7F">
        <w:trPr>
          <w:trHeight w:val="270"/>
        </w:trPr>
        <w:tc>
          <w:tcPr>
            <w:tcW w:w="2269" w:type="dxa"/>
            <w:vMerge w:val="restart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Художественно – эстетическое</w:t>
            </w:r>
          </w:p>
        </w:tc>
        <w:tc>
          <w:tcPr>
            <w:tcW w:w="2268" w:type="dxa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Художественное творчество</w:t>
            </w:r>
          </w:p>
        </w:tc>
        <w:tc>
          <w:tcPr>
            <w:tcW w:w="5670" w:type="dxa"/>
          </w:tcPr>
          <w:p w:rsidR="0026252F" w:rsidRPr="001C5C38" w:rsidRDefault="001C5C38" w:rsidP="001C5C3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26252F" w:rsidRPr="001C5C38">
              <w:rPr>
                <w:rFonts w:ascii="Times New Roman" w:hAnsi="Times New Roman"/>
                <w:sz w:val="24"/>
                <w:szCs w:val="24"/>
              </w:rPr>
              <w:t>онструирование по теме «Построим дом для Кати»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E8F" w:rsidRDefault="001C5C38" w:rsidP="001C5C3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955E8F" w:rsidRPr="001C5C38">
              <w:rPr>
                <w:rFonts w:ascii="Times New Roman" w:hAnsi="Times New Roman"/>
                <w:sz w:val="24"/>
                <w:szCs w:val="24"/>
              </w:rPr>
              <w:t>исование по теме «</w:t>
            </w:r>
            <w:r>
              <w:rPr>
                <w:rFonts w:ascii="Times New Roman" w:hAnsi="Times New Roman"/>
                <w:sz w:val="24"/>
                <w:szCs w:val="24"/>
              </w:rPr>
              <w:t>Морковка для зайчика»;</w:t>
            </w:r>
          </w:p>
          <w:p w:rsidR="00387E7F" w:rsidRPr="001C5C38" w:rsidRDefault="00387E7F" w:rsidP="001C5C3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955E8F" w:rsidRPr="001C5C38" w:rsidRDefault="001C5C38" w:rsidP="001C5C3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лепка</w:t>
            </w:r>
            <w:r w:rsidR="00955E8F" w:rsidRPr="001C5C38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/>
                <w:sz w:val="24"/>
                <w:szCs w:val="24"/>
              </w:rPr>
              <w:t>Блины»;</w:t>
            </w:r>
          </w:p>
          <w:p w:rsidR="0026252F" w:rsidRPr="001C5C38" w:rsidRDefault="001C5C38" w:rsidP="001C5C3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свободная художественная деятельность (работа с раскрасками, трафаретами и т.д.).</w:t>
            </w:r>
          </w:p>
        </w:tc>
      </w:tr>
      <w:tr w:rsidR="0026252F" w:rsidRPr="007A65C7" w:rsidTr="00387E7F">
        <w:trPr>
          <w:trHeight w:val="270"/>
        </w:trPr>
        <w:tc>
          <w:tcPr>
            <w:tcW w:w="2269" w:type="dxa"/>
            <w:vMerge/>
          </w:tcPr>
          <w:p w:rsidR="0026252F" w:rsidRPr="005904CC" w:rsidRDefault="0026252F" w:rsidP="00094640">
            <w:pPr>
              <w:spacing w:before="0" w:after="0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5670" w:type="dxa"/>
          </w:tcPr>
          <w:p w:rsidR="001C5C38" w:rsidRDefault="001C5C38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НОД (музыка);</w:t>
            </w:r>
          </w:p>
          <w:p w:rsidR="00955E8F" w:rsidRPr="001C5C38" w:rsidRDefault="001C5C38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E8F" w:rsidRPr="001C5C38">
              <w:rPr>
                <w:rFonts w:ascii="Times New Roman" w:hAnsi="Times New Roman"/>
                <w:sz w:val="24"/>
                <w:szCs w:val="24"/>
              </w:rPr>
              <w:t>для слушания («</w:t>
            </w:r>
            <w:proofErr w:type="spellStart"/>
            <w:r w:rsidR="00955E8F" w:rsidRPr="001C5C38">
              <w:rPr>
                <w:rFonts w:ascii="Times New Roman" w:hAnsi="Times New Roman"/>
                <w:sz w:val="24"/>
                <w:szCs w:val="24"/>
              </w:rPr>
              <w:t>Рёвушка</w:t>
            </w:r>
            <w:proofErr w:type="spellEnd"/>
            <w:r w:rsidR="00955E8F" w:rsidRPr="001C5C38">
              <w:rPr>
                <w:rFonts w:ascii="Times New Roman" w:hAnsi="Times New Roman"/>
                <w:sz w:val="24"/>
                <w:szCs w:val="24"/>
              </w:rPr>
              <w:t>», «Капризуля» муз. В. Волкова);</w:t>
            </w:r>
          </w:p>
          <w:p w:rsidR="00955E8F" w:rsidRPr="001C5C38" w:rsidRDefault="001C5C38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E8F" w:rsidRPr="001C5C38">
              <w:rPr>
                <w:rFonts w:ascii="Times New Roman" w:hAnsi="Times New Roman"/>
                <w:sz w:val="24"/>
                <w:szCs w:val="24"/>
              </w:rPr>
              <w:t xml:space="preserve">для пения («Плачет котик» муз. М. </w:t>
            </w:r>
            <w:proofErr w:type="spellStart"/>
            <w:r w:rsidR="00955E8F" w:rsidRPr="001C5C38">
              <w:rPr>
                <w:rFonts w:ascii="Times New Roman" w:hAnsi="Times New Roman"/>
                <w:sz w:val="24"/>
                <w:szCs w:val="24"/>
              </w:rPr>
              <w:t>Пар</w:t>
            </w:r>
            <w:r w:rsidRPr="001C5C38">
              <w:rPr>
                <w:rFonts w:ascii="Times New Roman" w:hAnsi="Times New Roman"/>
                <w:sz w:val="24"/>
                <w:szCs w:val="24"/>
              </w:rPr>
              <w:t>ц</w:t>
            </w:r>
            <w:r w:rsidR="00955E8F" w:rsidRPr="001C5C38">
              <w:rPr>
                <w:rFonts w:ascii="Times New Roman" w:hAnsi="Times New Roman"/>
                <w:sz w:val="24"/>
                <w:szCs w:val="24"/>
              </w:rPr>
              <w:t>халадзе</w:t>
            </w:r>
            <w:proofErr w:type="spellEnd"/>
            <w:r w:rsidR="00955E8F" w:rsidRPr="001C5C3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55E8F" w:rsidRPr="001C5C38" w:rsidRDefault="001C5C38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E8F" w:rsidRPr="001C5C38">
              <w:rPr>
                <w:rFonts w:ascii="Times New Roman" w:hAnsi="Times New Roman"/>
                <w:sz w:val="24"/>
                <w:szCs w:val="24"/>
              </w:rPr>
              <w:t>для музыкально – ритмических движений (игра «Кто у нас хороший!»);</w:t>
            </w:r>
          </w:p>
          <w:p w:rsidR="001C5C38" w:rsidRDefault="001C5C38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E8F" w:rsidRPr="001C5C38">
              <w:rPr>
                <w:rFonts w:ascii="Times New Roman" w:hAnsi="Times New Roman"/>
                <w:sz w:val="24"/>
                <w:szCs w:val="24"/>
              </w:rPr>
              <w:t xml:space="preserve">для игры на детских музыкальных инструментах («Наш оркестр» муз. М. </w:t>
            </w:r>
            <w:proofErr w:type="spellStart"/>
            <w:r w:rsidR="00955E8F" w:rsidRPr="001C5C38">
              <w:rPr>
                <w:rFonts w:ascii="Times New Roman" w:hAnsi="Times New Roman"/>
                <w:sz w:val="24"/>
                <w:szCs w:val="24"/>
              </w:rPr>
              <w:t>Картушиной</w:t>
            </w:r>
            <w:proofErr w:type="spellEnd"/>
            <w:r w:rsidR="00955E8F" w:rsidRPr="001C5C3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252F" w:rsidRPr="001C5C38" w:rsidRDefault="001C5C38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E8F" w:rsidRPr="001C5C38">
              <w:rPr>
                <w:rFonts w:ascii="Times New Roman" w:hAnsi="Times New Roman"/>
                <w:sz w:val="24"/>
                <w:szCs w:val="24"/>
              </w:rPr>
              <w:t xml:space="preserve">танцевально – игровое творчество: «Покружись и поклонись» </w:t>
            </w:r>
            <w:proofErr w:type="spellStart"/>
            <w:r w:rsidR="00955E8F" w:rsidRPr="001C5C38">
              <w:rPr>
                <w:rFonts w:ascii="Times New Roman" w:hAnsi="Times New Roman"/>
                <w:sz w:val="24"/>
                <w:szCs w:val="24"/>
              </w:rPr>
              <w:t>муз.В.Герчик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252F" w:rsidRPr="007A65C7" w:rsidTr="00387E7F">
        <w:trPr>
          <w:trHeight w:val="270"/>
        </w:trPr>
        <w:tc>
          <w:tcPr>
            <w:tcW w:w="2269" w:type="dxa"/>
            <w:vMerge w:val="restart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2268" w:type="dxa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5670" w:type="dxa"/>
          </w:tcPr>
          <w:p w:rsidR="001C5C38" w:rsidRDefault="001C5C38" w:rsidP="001C5C3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НОД (физическая культура); </w:t>
            </w:r>
          </w:p>
          <w:p w:rsidR="00955E8F" w:rsidRPr="001C5C38" w:rsidRDefault="001C5C38" w:rsidP="001C5C3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E8F" w:rsidRPr="001C5C38">
              <w:rPr>
                <w:rFonts w:ascii="Times New Roman" w:hAnsi="Times New Roman"/>
                <w:sz w:val="24"/>
                <w:szCs w:val="24"/>
              </w:rPr>
              <w:t>подвижные игры: «</w:t>
            </w:r>
            <w:proofErr w:type="spellStart"/>
            <w:r w:rsidR="00955E8F" w:rsidRPr="001C5C38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="00955E8F" w:rsidRPr="001C5C38">
              <w:rPr>
                <w:rFonts w:ascii="Times New Roman" w:hAnsi="Times New Roman"/>
                <w:sz w:val="24"/>
                <w:szCs w:val="24"/>
              </w:rPr>
              <w:t>», «Бегите к флажку», «Попади в круг»; «Пройди, не упади»,  «Скорее в круг», «Карусель»;</w:t>
            </w:r>
          </w:p>
          <w:p w:rsidR="0026252F" w:rsidRPr="001C5C38" w:rsidRDefault="00955E8F" w:rsidP="001C5C38">
            <w:pPr>
              <w:numPr>
                <w:ilvl w:val="0"/>
                <w:numId w:val="6"/>
              </w:numPr>
              <w:tabs>
                <w:tab w:val="clear" w:pos="1428"/>
                <w:tab w:val="num" w:pos="54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 xml:space="preserve">игры детей с султанчиками;     </w:t>
            </w:r>
          </w:p>
          <w:p w:rsidR="00955E8F" w:rsidRPr="001C5C38" w:rsidRDefault="00955E8F" w:rsidP="001C5C38">
            <w:pPr>
              <w:numPr>
                <w:ilvl w:val="0"/>
                <w:numId w:val="6"/>
              </w:numPr>
              <w:tabs>
                <w:tab w:val="clear" w:pos="1428"/>
                <w:tab w:val="num" w:pos="54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- индивидуальная работа по развитию движений.</w:t>
            </w:r>
          </w:p>
        </w:tc>
      </w:tr>
      <w:tr w:rsidR="0026252F" w:rsidRPr="007A65C7" w:rsidTr="00387E7F">
        <w:trPr>
          <w:trHeight w:val="270"/>
        </w:trPr>
        <w:tc>
          <w:tcPr>
            <w:tcW w:w="2269" w:type="dxa"/>
            <w:vMerge/>
          </w:tcPr>
          <w:p w:rsidR="0026252F" w:rsidRPr="005904CC" w:rsidRDefault="0026252F" w:rsidP="00094640">
            <w:pPr>
              <w:spacing w:before="0" w:after="0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Здоровье</w:t>
            </w:r>
          </w:p>
        </w:tc>
        <w:tc>
          <w:tcPr>
            <w:tcW w:w="5670" w:type="dxa"/>
          </w:tcPr>
          <w:p w:rsidR="0026252F" w:rsidRPr="001C5C38" w:rsidRDefault="00955E8F" w:rsidP="001C5C38">
            <w:pPr>
              <w:tabs>
                <w:tab w:val="left" w:pos="90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- игра «Чем я с другом поделюсь» (закрепление понятия «личные вещи»).</w:t>
            </w:r>
          </w:p>
          <w:p w:rsidR="00955E8F" w:rsidRPr="001C5C38" w:rsidRDefault="00955E8F" w:rsidP="001C5C38">
            <w:pPr>
              <w:numPr>
                <w:ilvl w:val="0"/>
                <w:numId w:val="5"/>
              </w:numPr>
              <w:tabs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проговаривание названий частей тела (рука, ладошка, пальчики, локоть);</w:t>
            </w:r>
          </w:p>
        </w:tc>
      </w:tr>
      <w:tr w:rsidR="0026252F" w:rsidRPr="007A65C7" w:rsidTr="00387E7F">
        <w:trPr>
          <w:trHeight w:val="270"/>
        </w:trPr>
        <w:tc>
          <w:tcPr>
            <w:tcW w:w="2269" w:type="dxa"/>
          </w:tcPr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Самостоятельная деятельность</w:t>
            </w:r>
          </w:p>
        </w:tc>
        <w:tc>
          <w:tcPr>
            <w:tcW w:w="7938" w:type="dxa"/>
            <w:gridSpan w:val="2"/>
          </w:tcPr>
          <w:p w:rsidR="00955E8F" w:rsidRPr="001C5C38" w:rsidRDefault="00955E8F" w:rsidP="001C5C3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b/>
                <w:sz w:val="24"/>
                <w:szCs w:val="24"/>
              </w:rPr>
              <w:t>В содержание предметно развивающей среды по теме для самостоятельной образовательной деятельностидетей целесообразно внести:</w:t>
            </w:r>
          </w:p>
          <w:p w:rsidR="00955E8F" w:rsidRPr="001C5C38" w:rsidRDefault="00955E8F" w:rsidP="001C5C3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коллекция наборов животных;</w:t>
            </w:r>
          </w:p>
          <w:p w:rsidR="00955E8F" w:rsidRPr="001C5C38" w:rsidRDefault="00955E8F" w:rsidP="001C5C3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книги  «</w:t>
            </w:r>
            <w:proofErr w:type="spellStart"/>
            <w:r w:rsidRPr="001C5C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Заюшкина</w:t>
            </w:r>
            <w:proofErr w:type="spellEnd"/>
            <w:r w:rsidRPr="001C5C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избушка», «Волк и козлята»;</w:t>
            </w:r>
          </w:p>
          <w:p w:rsidR="00955E8F" w:rsidRPr="001C5C38" w:rsidRDefault="00955E8F" w:rsidP="001C5C3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 xml:space="preserve">плоскостные игрушки для драматизации р.н. </w:t>
            </w:r>
            <w:proofErr w:type="spellStart"/>
            <w:r w:rsidRPr="001C5C38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1C5C38">
              <w:rPr>
                <w:rFonts w:ascii="Times New Roman" w:hAnsi="Times New Roman"/>
                <w:sz w:val="24"/>
                <w:szCs w:val="24"/>
              </w:rPr>
              <w:t>. «Теремок»;</w:t>
            </w:r>
          </w:p>
          <w:p w:rsidR="00955E8F" w:rsidRPr="001C5C38" w:rsidRDefault="00955E8F" w:rsidP="001C5C3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материалы и оборудование для рисования;</w:t>
            </w:r>
          </w:p>
          <w:p w:rsidR="00955E8F" w:rsidRPr="001C5C38" w:rsidRDefault="00955E8F" w:rsidP="001C5C3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 xml:space="preserve">модели самостоятельного одевания/раздевания, мытья рук; </w:t>
            </w:r>
          </w:p>
          <w:p w:rsidR="00955E8F" w:rsidRPr="001C5C38" w:rsidRDefault="00955E8F" w:rsidP="001C5C3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дидактический материал для шнуровки «Сапожок», «Ботиночек»;</w:t>
            </w:r>
          </w:p>
          <w:p w:rsidR="00955E8F" w:rsidRPr="001C5C38" w:rsidRDefault="00955E8F" w:rsidP="001C5C3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иллюстрации   к сказкам, художественным произведениям, изображающих добрых и злых героев;</w:t>
            </w:r>
          </w:p>
          <w:p w:rsidR="00955E8F" w:rsidRPr="001C5C38" w:rsidRDefault="00955E8F" w:rsidP="001C5C3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музыкально-дидактическую игру «Солнышко»;</w:t>
            </w:r>
          </w:p>
          <w:p w:rsidR="00955E8F" w:rsidRPr="001C5C38" w:rsidRDefault="00955E8F" w:rsidP="001C5C3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разрезные картинки, раскраски с героями сказок;</w:t>
            </w:r>
          </w:p>
          <w:p w:rsidR="0026252F" w:rsidRPr="001C5C38" w:rsidRDefault="00955E8F" w:rsidP="001C5C3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мозаика «Солнышко».</w:t>
            </w:r>
          </w:p>
        </w:tc>
      </w:tr>
      <w:tr w:rsidR="0026252F" w:rsidRPr="007A65C7" w:rsidTr="00387E7F">
        <w:trPr>
          <w:trHeight w:val="270"/>
        </w:trPr>
        <w:tc>
          <w:tcPr>
            <w:tcW w:w="2269" w:type="dxa"/>
          </w:tcPr>
          <w:p w:rsidR="0026252F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 xml:space="preserve">Работа </w:t>
            </w:r>
          </w:p>
          <w:p w:rsidR="0026252F" w:rsidRPr="005904CC" w:rsidRDefault="0026252F" w:rsidP="00094640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04CC">
              <w:rPr>
                <w:rFonts w:ascii="Times New Roman" w:hAnsi="Times New Roman"/>
                <w:b/>
              </w:rPr>
              <w:t>с родителями</w:t>
            </w:r>
          </w:p>
        </w:tc>
        <w:tc>
          <w:tcPr>
            <w:tcW w:w="7938" w:type="dxa"/>
            <w:gridSpan w:val="2"/>
          </w:tcPr>
          <w:p w:rsidR="00955E8F" w:rsidRPr="001C5C38" w:rsidRDefault="00955E8F" w:rsidP="001C5C3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b/>
                <w:sz w:val="24"/>
                <w:szCs w:val="24"/>
              </w:rPr>
              <w:t>Для осуществления образовательной деятельности  в семье по теме целесообразно рекомендовать родителям</w:t>
            </w:r>
            <w:r w:rsidRPr="001C5C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5E8F" w:rsidRPr="001C5C38" w:rsidRDefault="00955E8F" w:rsidP="001C5C38">
            <w:pPr>
              <w:numPr>
                <w:ilvl w:val="0"/>
                <w:numId w:val="4"/>
              </w:numPr>
              <w:tabs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чтение и рассматривание иллюстраций книги «Айболит» К.Чуковского;</w:t>
            </w:r>
          </w:p>
          <w:p w:rsidR="00955E8F" w:rsidRPr="001C5C38" w:rsidRDefault="00955E8F" w:rsidP="001C5C38">
            <w:pPr>
              <w:numPr>
                <w:ilvl w:val="0"/>
                <w:numId w:val="4"/>
              </w:numPr>
              <w:tabs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чтение венгерской сказки «Два жадных медвежонка»;</w:t>
            </w:r>
          </w:p>
          <w:p w:rsidR="00955E8F" w:rsidRPr="001C5C38" w:rsidRDefault="00955E8F" w:rsidP="001C5C38">
            <w:pPr>
              <w:numPr>
                <w:ilvl w:val="0"/>
                <w:numId w:val="4"/>
              </w:numPr>
              <w:tabs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C38">
              <w:rPr>
                <w:rFonts w:ascii="Times New Roman" w:hAnsi="Times New Roman"/>
                <w:sz w:val="24"/>
                <w:szCs w:val="24"/>
              </w:rPr>
              <w:t xml:space="preserve">изготовление с ребёнком подарков – сюрпризов для близких из </w:t>
            </w:r>
            <w:proofErr w:type="spellStart"/>
            <w:r w:rsidRPr="001C5C38">
              <w:rPr>
                <w:rFonts w:ascii="Times New Roman" w:hAnsi="Times New Roman"/>
                <w:sz w:val="24"/>
                <w:szCs w:val="24"/>
              </w:rPr>
              <w:lastRenderedPageBreak/>
              <w:t>броссового</w:t>
            </w:r>
            <w:proofErr w:type="spellEnd"/>
            <w:r w:rsidRPr="001C5C38">
              <w:rPr>
                <w:rFonts w:ascii="Times New Roman" w:hAnsi="Times New Roman"/>
                <w:sz w:val="24"/>
                <w:szCs w:val="24"/>
              </w:rPr>
              <w:t xml:space="preserve"> материала;</w:t>
            </w:r>
            <w:proofErr w:type="gramEnd"/>
          </w:p>
          <w:p w:rsidR="00955E8F" w:rsidRPr="001C5C38" w:rsidRDefault="00955E8F" w:rsidP="001C5C38">
            <w:pPr>
              <w:numPr>
                <w:ilvl w:val="0"/>
                <w:numId w:val="4"/>
              </w:numPr>
              <w:tabs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рисование «Цветы для мамы»;</w:t>
            </w:r>
          </w:p>
          <w:p w:rsidR="00955E8F" w:rsidRPr="001C5C38" w:rsidRDefault="00955E8F" w:rsidP="001C5C38">
            <w:pPr>
              <w:numPr>
                <w:ilvl w:val="0"/>
                <w:numId w:val="4"/>
              </w:numPr>
              <w:tabs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игры-забавы «Сюрпризные моменты»;</w:t>
            </w:r>
          </w:p>
          <w:p w:rsidR="0026252F" w:rsidRPr="001C5C38" w:rsidRDefault="00955E8F" w:rsidP="001C5C38">
            <w:pPr>
              <w:numPr>
                <w:ilvl w:val="0"/>
                <w:numId w:val="4"/>
              </w:numPr>
              <w:tabs>
                <w:tab w:val="num" w:pos="0"/>
                <w:tab w:val="left" w:pos="90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5C38">
              <w:rPr>
                <w:rFonts w:ascii="Times New Roman" w:hAnsi="Times New Roman"/>
                <w:sz w:val="24"/>
                <w:szCs w:val="24"/>
              </w:rPr>
              <w:t>обыгрывание ситуации: концерт для кукол.</w:t>
            </w:r>
          </w:p>
        </w:tc>
      </w:tr>
    </w:tbl>
    <w:p w:rsidR="00387E7F" w:rsidRDefault="00387E7F"/>
    <w:p w:rsidR="00387E7F" w:rsidRDefault="00387E7F">
      <w:pPr>
        <w:spacing w:before="0"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7E7F" w:rsidRDefault="00387E7F" w:rsidP="00387E7F">
      <w:pPr>
        <w:spacing w:before="0" w:after="0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387E7F" w:rsidRPr="00387E7F" w:rsidRDefault="00387E7F" w:rsidP="00387E7F">
      <w:pPr>
        <w:spacing w:before="0" w:after="0"/>
        <w:jc w:val="center"/>
        <w:rPr>
          <w:sz w:val="24"/>
          <w:szCs w:val="24"/>
        </w:rPr>
      </w:pPr>
      <w:r w:rsidRPr="00387E7F">
        <w:rPr>
          <w:rFonts w:ascii="Times New Roman" w:hAnsi="Times New Roman"/>
          <w:b/>
          <w:color w:val="FF0000"/>
          <w:sz w:val="28"/>
          <w:szCs w:val="28"/>
          <w:u w:val="single"/>
        </w:rPr>
        <w:t>Конспект итоговой беседы</w:t>
      </w:r>
    </w:p>
    <w:p w:rsidR="00387E7F" w:rsidRPr="00387E7F" w:rsidRDefault="00387E7F" w:rsidP="00387E7F">
      <w:pPr>
        <w:spacing w:before="0" w:after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87E7F">
        <w:rPr>
          <w:rFonts w:ascii="Times New Roman" w:hAnsi="Times New Roman"/>
          <w:b/>
          <w:color w:val="FF0000"/>
          <w:sz w:val="28"/>
          <w:szCs w:val="28"/>
          <w:u w:val="single"/>
        </w:rPr>
        <w:t>«Вежливые слова и хорошие манеры»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Предварительная работа: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 xml:space="preserve">Чтение художественной литературы: «Медвежонок-невежа» А. </w:t>
      </w:r>
      <w:proofErr w:type="spellStart"/>
      <w:r w:rsidRPr="00387E7F">
        <w:rPr>
          <w:rFonts w:ascii="Times New Roman" w:hAnsi="Times New Roman"/>
          <w:sz w:val="24"/>
          <w:szCs w:val="24"/>
        </w:rPr>
        <w:t>Барто</w:t>
      </w:r>
      <w:proofErr w:type="spellEnd"/>
      <w:r w:rsidRPr="00387E7F">
        <w:rPr>
          <w:rFonts w:ascii="Times New Roman" w:hAnsi="Times New Roman"/>
          <w:sz w:val="24"/>
          <w:szCs w:val="24"/>
        </w:rPr>
        <w:t xml:space="preserve">, «Девочка чумазая» А. </w:t>
      </w:r>
      <w:proofErr w:type="spellStart"/>
      <w:r w:rsidRPr="00387E7F">
        <w:rPr>
          <w:rFonts w:ascii="Times New Roman" w:hAnsi="Times New Roman"/>
          <w:sz w:val="24"/>
          <w:szCs w:val="24"/>
        </w:rPr>
        <w:t>Барто</w:t>
      </w:r>
      <w:proofErr w:type="spellEnd"/>
      <w:r w:rsidRPr="00387E7F">
        <w:rPr>
          <w:rFonts w:ascii="Times New Roman" w:hAnsi="Times New Roman"/>
          <w:sz w:val="24"/>
          <w:szCs w:val="24"/>
        </w:rPr>
        <w:t xml:space="preserve">, «Девочка </w:t>
      </w:r>
      <w:proofErr w:type="spellStart"/>
      <w:r w:rsidRPr="00387E7F">
        <w:rPr>
          <w:rFonts w:ascii="Times New Roman" w:hAnsi="Times New Roman"/>
          <w:sz w:val="24"/>
          <w:szCs w:val="24"/>
        </w:rPr>
        <w:t>ревушка</w:t>
      </w:r>
      <w:proofErr w:type="spellEnd"/>
      <w:r w:rsidRPr="00387E7F">
        <w:rPr>
          <w:rFonts w:ascii="Times New Roman" w:hAnsi="Times New Roman"/>
          <w:sz w:val="24"/>
          <w:szCs w:val="24"/>
        </w:rPr>
        <w:t xml:space="preserve">» А. </w:t>
      </w:r>
      <w:proofErr w:type="spellStart"/>
      <w:r w:rsidRPr="00387E7F">
        <w:rPr>
          <w:rFonts w:ascii="Times New Roman" w:hAnsi="Times New Roman"/>
          <w:sz w:val="24"/>
          <w:szCs w:val="24"/>
        </w:rPr>
        <w:t>Барто</w:t>
      </w:r>
      <w:proofErr w:type="spellEnd"/>
      <w:r w:rsidRPr="00387E7F">
        <w:rPr>
          <w:rFonts w:ascii="Times New Roman" w:hAnsi="Times New Roman"/>
          <w:sz w:val="24"/>
          <w:szCs w:val="24"/>
        </w:rPr>
        <w:t>, «</w:t>
      </w:r>
      <w:proofErr w:type="spellStart"/>
      <w:r w:rsidRPr="00387E7F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387E7F">
        <w:rPr>
          <w:rFonts w:ascii="Times New Roman" w:hAnsi="Times New Roman"/>
          <w:sz w:val="24"/>
          <w:szCs w:val="24"/>
        </w:rPr>
        <w:t>» К. Чуковский, «</w:t>
      </w:r>
      <w:proofErr w:type="spellStart"/>
      <w:r w:rsidRPr="00387E7F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387E7F">
        <w:rPr>
          <w:rFonts w:ascii="Times New Roman" w:hAnsi="Times New Roman"/>
          <w:sz w:val="24"/>
          <w:szCs w:val="24"/>
        </w:rPr>
        <w:t xml:space="preserve"> горе» К. Чуковский, «Упрямый лягушонок» С. Михалков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 xml:space="preserve">Материал к занятию: 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 xml:space="preserve">Мягкие игрушки (медведь и заяц), стол и стулья для них, чайник, </w:t>
      </w:r>
      <w:proofErr w:type="spellStart"/>
      <w:r w:rsidRPr="00387E7F">
        <w:rPr>
          <w:rFonts w:ascii="Times New Roman" w:hAnsi="Times New Roman"/>
          <w:sz w:val="24"/>
          <w:szCs w:val="24"/>
        </w:rPr>
        <w:t>салфетница</w:t>
      </w:r>
      <w:proofErr w:type="spellEnd"/>
      <w:r w:rsidRPr="00387E7F">
        <w:rPr>
          <w:rFonts w:ascii="Times New Roman" w:hAnsi="Times New Roman"/>
          <w:sz w:val="24"/>
          <w:szCs w:val="24"/>
        </w:rPr>
        <w:t>, посуда для чаепития, угощения-муляжи, конфеты, мяч, куклы «</w:t>
      </w:r>
      <w:proofErr w:type="spellStart"/>
      <w:r w:rsidRPr="00387E7F">
        <w:rPr>
          <w:rFonts w:ascii="Times New Roman" w:hAnsi="Times New Roman"/>
          <w:sz w:val="24"/>
          <w:szCs w:val="24"/>
        </w:rPr>
        <w:t>би-ба-бо</w:t>
      </w:r>
      <w:proofErr w:type="spellEnd"/>
      <w:r w:rsidRPr="00387E7F">
        <w:rPr>
          <w:rFonts w:ascii="Times New Roman" w:hAnsi="Times New Roman"/>
          <w:sz w:val="24"/>
          <w:szCs w:val="24"/>
        </w:rPr>
        <w:t>» (лисы, волка).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387E7F" w:rsidRPr="00387E7F" w:rsidRDefault="00387E7F" w:rsidP="00387E7F">
      <w:pPr>
        <w:spacing w:before="0"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беседы</w:t>
      </w:r>
      <w:r w:rsidRPr="00387E7F">
        <w:rPr>
          <w:rFonts w:ascii="Times New Roman" w:hAnsi="Times New Roman"/>
          <w:b/>
          <w:sz w:val="24"/>
          <w:szCs w:val="24"/>
        </w:rPr>
        <w:t>:</w:t>
      </w:r>
    </w:p>
    <w:p w:rsid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 xml:space="preserve">Сейчас мы посмотрим, кто пришел в гости к зайчику. 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Раздаётся стук в дверь (стучится мишка...)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 xml:space="preserve">Воспитатель (показывая мягкого мишку): 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Медвежонок к зайчику пришёл,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Вытер лапки, в дом зашёл,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Громко «Здравствуйте» сказал,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«Я для Вас конфет достал».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Мишку зайчик благодарит,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И «Спасибо» говорит.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Воспитатель: Ребята, какой мишка к зайке пришёл? (Вежливый? или мишка-невежа?) Ответы детей (Вежливый)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Что мишка сделал? Ответы детей: (Он вытер лапки, поздоровался, принёс мёд).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А какой зайка? Ответы детей: (он тоже вежливый).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Что сделал зайка? Ответы детей: (он поздоровался и сказал «проходи, пожалуйста», сказал «спасибо за конфеты»).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А вы не забываете говорить «Спасибо»? Когда вы говорите Спасибо? Ответы детей: (Когда что-то подарили, когда помогли, когда покушали...).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 xml:space="preserve">Зайка приглашает мишку пить чай, и они садятся за пустой стол. Воспитатель спрашивает у детей – чего не хватает для чаепития. Дети отвечают, затем помогают накрыть стол для зверят (две чайные пары, две ложки, </w:t>
      </w:r>
      <w:proofErr w:type="spellStart"/>
      <w:r w:rsidRPr="00387E7F">
        <w:rPr>
          <w:rFonts w:ascii="Times New Roman" w:hAnsi="Times New Roman"/>
          <w:sz w:val="24"/>
          <w:szCs w:val="24"/>
        </w:rPr>
        <w:t>салфетница</w:t>
      </w:r>
      <w:proofErr w:type="spellEnd"/>
      <w:r w:rsidRPr="00387E7F">
        <w:rPr>
          <w:rFonts w:ascii="Times New Roman" w:hAnsi="Times New Roman"/>
          <w:sz w:val="24"/>
          <w:szCs w:val="24"/>
        </w:rPr>
        <w:t>, муляжи угощений, конфеты). Потом воспитатель обыгрывает как мишка и зайка пьют чай.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Воспитатель: Зачем нужна чайная ложечка? (положить сахар, перемешать, попробовать на вкус). Можно ли когда пьешь чай не убирать ложечку из чашки? (с ложечкой в чашке пить нельзя).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 xml:space="preserve">Когда </w:t>
      </w:r>
      <w:proofErr w:type="gramStart"/>
      <w:r w:rsidRPr="00387E7F">
        <w:rPr>
          <w:rFonts w:ascii="Times New Roman" w:hAnsi="Times New Roman"/>
          <w:sz w:val="24"/>
          <w:szCs w:val="24"/>
        </w:rPr>
        <w:t>зверята</w:t>
      </w:r>
      <w:proofErr w:type="gramEnd"/>
      <w:r w:rsidRPr="00387E7F">
        <w:rPr>
          <w:rFonts w:ascii="Times New Roman" w:hAnsi="Times New Roman"/>
          <w:sz w:val="24"/>
          <w:szCs w:val="24"/>
        </w:rPr>
        <w:t xml:space="preserve"> попили чай, мишка сказал что? Ответ детей: «Спасибо</w:t>
      </w:r>
      <w:r>
        <w:rPr>
          <w:rFonts w:ascii="Times New Roman" w:hAnsi="Times New Roman"/>
          <w:sz w:val="24"/>
          <w:szCs w:val="24"/>
        </w:rPr>
        <w:t>»</w:t>
      </w:r>
      <w:r w:rsidRPr="00387E7F">
        <w:rPr>
          <w:rFonts w:ascii="Times New Roman" w:hAnsi="Times New Roman"/>
          <w:sz w:val="24"/>
          <w:szCs w:val="24"/>
        </w:rPr>
        <w:t>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Зайка ответил….. Ответ детей «На здоровье».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После чаепития зайка решил развлечь своего друга мишку и захотел с ним поиграть в мяч. Мишка от радости запрыгал и наступил зайке на лапку.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- «ОЙ» - крикнул зайка.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А мишка извинился: «Ой, прости! Ой, извини! Я нечаянно! Я больше так не буду».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Воспитатель: Как вы думаете – простит ли зайка мишку? Что ему ответит зайка? Ответы детей: простит. Потрёт зайка лапу и скажет ничего страшного. И зверята пойдут играть в мяч.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Воспитатель (подражая голосу мишке): Давай поиграем в футбол - предложил мишка.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Зайка спрашивает у детей можно ли играть в футбол в группе. Ответы детей: Нет! Можно что-то разбить, или перевернуть.</w:t>
      </w:r>
    </w:p>
    <w:p w:rsid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Воспитатель: Давайте поиграем в игру «Добрые вежливые слова». Правила игры: дети передавая мяч соседу, говорят доброе или вежливое слов</w:t>
      </w:r>
      <w:proofErr w:type="gramStart"/>
      <w:r w:rsidRPr="00387E7F">
        <w:rPr>
          <w:rFonts w:ascii="Times New Roman" w:hAnsi="Times New Roman"/>
          <w:sz w:val="24"/>
          <w:szCs w:val="24"/>
        </w:rPr>
        <w:t>о(</w:t>
      </w:r>
      <w:proofErr w:type="gramEnd"/>
      <w:r w:rsidRPr="00387E7F">
        <w:rPr>
          <w:rFonts w:ascii="Times New Roman" w:hAnsi="Times New Roman"/>
          <w:sz w:val="24"/>
          <w:szCs w:val="24"/>
        </w:rPr>
        <w:t>в этом возрасте допустимы повторы, но не по порядку, а хотя бы через 2-3 человека).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Поиграв в игру, дети садятся на стулья, а зайка с мишкой хвалят детей за то, что они знают много вежливых слов.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Затем воспитатель предлагает всем послушать хоровое чтение стихотворения с сопровождением кукол «</w:t>
      </w:r>
      <w:proofErr w:type="spellStart"/>
      <w:r w:rsidRPr="00387E7F">
        <w:rPr>
          <w:rFonts w:ascii="Times New Roman" w:hAnsi="Times New Roman"/>
          <w:sz w:val="24"/>
          <w:szCs w:val="24"/>
        </w:rPr>
        <w:t>би</w:t>
      </w:r>
      <w:proofErr w:type="spellEnd"/>
      <w:r w:rsidRPr="00387E7F">
        <w:rPr>
          <w:rFonts w:ascii="Times New Roman" w:hAnsi="Times New Roman"/>
          <w:sz w:val="24"/>
          <w:szCs w:val="24"/>
        </w:rPr>
        <w:t xml:space="preserve"> – ба – </w:t>
      </w:r>
      <w:proofErr w:type="spellStart"/>
      <w:r w:rsidRPr="00387E7F">
        <w:rPr>
          <w:rFonts w:ascii="Times New Roman" w:hAnsi="Times New Roman"/>
          <w:sz w:val="24"/>
          <w:szCs w:val="24"/>
        </w:rPr>
        <w:t>бо</w:t>
      </w:r>
      <w:proofErr w:type="spellEnd"/>
      <w:r w:rsidRPr="00387E7F">
        <w:rPr>
          <w:rFonts w:ascii="Times New Roman" w:hAnsi="Times New Roman"/>
          <w:sz w:val="24"/>
          <w:szCs w:val="24"/>
        </w:rPr>
        <w:t>» (Лиса и волк).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Волку хвасталась лисица,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На слова я мастерица,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Мышке серой, воробью,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Говорю «Благодарю».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«Добрый день», «спасибо вам»,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«Очень рада, я друзьям».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Ты же «серый» не ленись,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И таким словам учись.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Как начнёшь их говорить,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Будут все с тобой дружить.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 xml:space="preserve">Мишка и зайка благодарят за такое доброе стихотворение. </w:t>
      </w:r>
    </w:p>
    <w:p w:rsidR="00387E7F" w:rsidRPr="00387E7F" w:rsidRDefault="00387E7F" w:rsidP="00387E7F">
      <w:pPr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87E7F">
        <w:rPr>
          <w:rFonts w:ascii="Times New Roman" w:hAnsi="Times New Roman"/>
          <w:sz w:val="24"/>
          <w:szCs w:val="24"/>
        </w:rPr>
        <w:t>Воспитатель: Дети, сегодня мы узнали много добрых и вежливых слов. Теперь мы будем стараться говорить их чаще. А сейчас давайте попрощаемся с гостями. Дети прощаются и говорят «До свидания».</w:t>
      </w:r>
    </w:p>
    <w:p w:rsidR="000D7444" w:rsidRDefault="000D7444"/>
    <w:sectPr w:rsidR="000D7444" w:rsidSect="00387E7F">
      <w:pgSz w:w="11906" w:h="16838"/>
      <w:pgMar w:top="568" w:right="850" w:bottom="1134" w:left="1701" w:header="708" w:footer="708" w:gutter="0"/>
      <w:pgBorders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A6C"/>
    <w:multiLevelType w:val="hybridMultilevel"/>
    <w:tmpl w:val="5F327FA0"/>
    <w:lvl w:ilvl="0" w:tplc="3C04DF2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FD40884"/>
    <w:multiLevelType w:val="hybridMultilevel"/>
    <w:tmpl w:val="F600F898"/>
    <w:lvl w:ilvl="0" w:tplc="3C04DF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A75E61"/>
    <w:multiLevelType w:val="hybridMultilevel"/>
    <w:tmpl w:val="A9E0A786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422120C3"/>
    <w:multiLevelType w:val="hybridMultilevel"/>
    <w:tmpl w:val="2E6AE90E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55525A"/>
    <w:multiLevelType w:val="hybridMultilevel"/>
    <w:tmpl w:val="0896DBF6"/>
    <w:lvl w:ilvl="0" w:tplc="3C04DF22">
      <w:start w:val="1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5">
    <w:nsid w:val="6F23742B"/>
    <w:multiLevelType w:val="hybridMultilevel"/>
    <w:tmpl w:val="1A185AD2"/>
    <w:lvl w:ilvl="0" w:tplc="3C04DF2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923059D"/>
    <w:multiLevelType w:val="hybridMultilevel"/>
    <w:tmpl w:val="1BC6FA72"/>
    <w:lvl w:ilvl="0" w:tplc="3C04DF2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B456563"/>
    <w:multiLevelType w:val="hybridMultilevel"/>
    <w:tmpl w:val="FF90DCEC"/>
    <w:lvl w:ilvl="0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60DC725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3C04DF2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52F"/>
    <w:rsid w:val="00020636"/>
    <w:rsid w:val="000D7444"/>
    <w:rsid w:val="001C5C38"/>
    <w:rsid w:val="0026252F"/>
    <w:rsid w:val="00320E3E"/>
    <w:rsid w:val="00387E7F"/>
    <w:rsid w:val="005A23FC"/>
    <w:rsid w:val="009260D6"/>
    <w:rsid w:val="00955E8F"/>
    <w:rsid w:val="00B64401"/>
    <w:rsid w:val="00B76CA2"/>
    <w:rsid w:val="00BA7622"/>
    <w:rsid w:val="00DB4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2F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4</cp:revision>
  <dcterms:created xsi:type="dcterms:W3CDTF">2018-10-11T09:28:00Z</dcterms:created>
  <dcterms:modified xsi:type="dcterms:W3CDTF">2020-11-17T11:04:00Z</dcterms:modified>
</cp:coreProperties>
</file>