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77" w:rsidRPr="00052477" w:rsidRDefault="006B448B" w:rsidP="006B448B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37CC7" wp14:editId="63701AF0">
            <wp:extent cx="5941545" cy="9192638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477"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Продолжительность проведения мероприятий в рамках недели "</w:t>
      </w:r>
      <w:r w:rsid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="00052477"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 устанавливается в соответствии с действующими санитарно-эпидемиологическими правилами и нормативами.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мероприятиях в рамках недели "Развития речи" принимают воспитанники всех возрастных групп и педагоги ДОУ.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Порядок организации и проведения недели 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Неделя 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 проводится по разработанному плану воспитателями групп, который предусматривает план проведения мероприятий и включает разнообразные формы работы с детьми.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проведения недели 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 воспитатели организуют с детьми разные формы работы соответствующие тематике.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недели 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 предполагает консультации соответствующей тематики для родителей (законных представителей) воспитанников.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Воспитатели групп осуществляют подготовку воспитанников к участию в мероприятиях 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Недели 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".</w:t>
      </w:r>
    </w:p>
    <w:p w:rsidR="00052477" w:rsidRPr="00052477" w:rsidRDefault="00052477" w:rsidP="00052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Подведение итогов недели 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": итоги работы по группам проводятся в конце недели, после окончания Недели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Логопедии</w:t>
      </w:r>
      <w:r w:rsidRPr="00052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 и освещаются в сети интернет на сайте ДОУ.</w:t>
      </w: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052477" w:rsidRPr="00246137" w:rsidRDefault="00052477" w:rsidP="00052477">
      <w:pPr>
        <w:spacing w:after="0" w:line="240" w:lineRule="auto"/>
      </w:pPr>
    </w:p>
    <w:p w:rsidR="00052477" w:rsidRPr="00B12449" w:rsidRDefault="00052477" w:rsidP="00052477">
      <w:pPr>
        <w:jc w:val="center"/>
        <w:rPr>
          <w:rFonts w:ascii="Times New Roman" w:hAnsi="Times New Roman"/>
          <w:b/>
          <w:sz w:val="24"/>
          <w:szCs w:val="24"/>
        </w:rPr>
      </w:pPr>
      <w:r w:rsidRPr="00B12449">
        <w:rPr>
          <w:rFonts w:ascii="Times New Roman" w:hAnsi="Times New Roman"/>
          <w:b/>
          <w:sz w:val="24"/>
          <w:szCs w:val="24"/>
        </w:rPr>
        <w:t>План проведения недели развития речи</w:t>
      </w:r>
    </w:p>
    <w:p w:rsidR="00052477" w:rsidRPr="00B12449" w:rsidRDefault="00052477" w:rsidP="00052477">
      <w:pPr>
        <w:jc w:val="center"/>
        <w:rPr>
          <w:rFonts w:ascii="Times New Roman" w:hAnsi="Times New Roman"/>
          <w:b/>
          <w:sz w:val="24"/>
          <w:szCs w:val="24"/>
        </w:rPr>
      </w:pPr>
      <w:r w:rsidRPr="00B12449">
        <w:rPr>
          <w:rFonts w:ascii="Times New Roman" w:hAnsi="Times New Roman"/>
          <w:b/>
          <w:sz w:val="24"/>
          <w:szCs w:val="24"/>
        </w:rPr>
        <w:t>С 25.11.2019 по 29.11.2019г.</w:t>
      </w:r>
    </w:p>
    <w:tbl>
      <w:tblPr>
        <w:tblStyle w:val="a5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3118"/>
        <w:gridCol w:w="2410"/>
      </w:tblGrid>
      <w:tr w:rsidR="00FB40BE" w:rsidRPr="00B12449" w:rsidTr="00B12449">
        <w:tc>
          <w:tcPr>
            <w:tcW w:w="1843" w:type="dxa"/>
          </w:tcPr>
          <w:p w:rsidR="00052477" w:rsidRPr="00B12449" w:rsidRDefault="00052477" w:rsidP="00FB4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449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119" w:type="dxa"/>
          </w:tcPr>
          <w:p w:rsidR="00052477" w:rsidRPr="00B12449" w:rsidRDefault="00052477" w:rsidP="00FB4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449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18" w:type="dxa"/>
          </w:tcPr>
          <w:p w:rsidR="00052477" w:rsidRPr="00B12449" w:rsidRDefault="00052477" w:rsidP="00FB4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449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10" w:type="dxa"/>
          </w:tcPr>
          <w:p w:rsidR="00052477" w:rsidRPr="00B12449" w:rsidRDefault="00052477" w:rsidP="00FB40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449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A7491" w:rsidRPr="00B12449" w:rsidTr="00B12449">
        <w:trPr>
          <w:trHeight w:val="737"/>
        </w:trPr>
        <w:tc>
          <w:tcPr>
            <w:tcW w:w="1843" w:type="dxa"/>
            <w:vMerge w:val="restart"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3119" w:type="dxa"/>
            <w:vMerge w:val="restart"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Открытие недели Логопедии</w:t>
            </w:r>
          </w:p>
        </w:tc>
        <w:tc>
          <w:tcPr>
            <w:tcW w:w="3118" w:type="dxa"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В страну сказок (кукольный театр) – первые, вторые младшие группы</w:t>
            </w:r>
          </w:p>
        </w:tc>
        <w:tc>
          <w:tcPr>
            <w:tcW w:w="2410" w:type="dxa"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</w:tr>
      <w:tr w:rsidR="00FA7491" w:rsidRPr="00B12449" w:rsidTr="00B12449">
        <w:trPr>
          <w:trHeight w:val="918"/>
        </w:trPr>
        <w:tc>
          <w:tcPr>
            <w:tcW w:w="1843" w:type="dxa"/>
            <w:vMerge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«Праздник правильной речи» - средние, старшие, подготовительные группы</w:t>
            </w:r>
          </w:p>
        </w:tc>
        <w:tc>
          <w:tcPr>
            <w:tcW w:w="2410" w:type="dxa"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</w:tr>
      <w:tr w:rsidR="00FA7491" w:rsidRPr="00B12449" w:rsidTr="00B12449">
        <w:trPr>
          <w:trHeight w:val="1297"/>
        </w:trPr>
        <w:tc>
          <w:tcPr>
            <w:tcW w:w="1843" w:type="dxa"/>
            <w:vMerge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7491" w:rsidRPr="00B12449" w:rsidRDefault="00C90751" w:rsidP="00C907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="00FA7491" w:rsidRPr="00B1244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пределения уровня компетентности родителей в вопросах речевого развития детей</w:t>
            </w:r>
          </w:p>
        </w:tc>
        <w:tc>
          <w:tcPr>
            <w:tcW w:w="3118" w:type="dxa"/>
          </w:tcPr>
          <w:p w:rsidR="00FA7491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r w:rsidR="00C90751">
              <w:rPr>
                <w:rFonts w:ascii="Times New Roman" w:hAnsi="Times New Roman"/>
                <w:sz w:val="24"/>
                <w:szCs w:val="24"/>
              </w:rPr>
              <w:t xml:space="preserve"> родителей</w:t>
            </w:r>
          </w:p>
        </w:tc>
        <w:tc>
          <w:tcPr>
            <w:tcW w:w="2410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Учитель – логопед, воспитатели</w:t>
            </w:r>
          </w:p>
        </w:tc>
      </w:tr>
      <w:tr w:rsidR="00FA7491" w:rsidRPr="00B12449" w:rsidTr="00B12449">
        <w:trPr>
          <w:trHeight w:val="623"/>
        </w:trPr>
        <w:tc>
          <w:tcPr>
            <w:tcW w:w="1843" w:type="dxa"/>
            <w:vMerge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7491" w:rsidRPr="00B12449" w:rsidRDefault="00FA7491" w:rsidP="00052477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244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«Вопрос логопеду»</w:t>
            </w:r>
          </w:p>
        </w:tc>
        <w:tc>
          <w:tcPr>
            <w:tcW w:w="3118" w:type="dxa"/>
          </w:tcPr>
          <w:p w:rsidR="00FA7491" w:rsidRPr="00B12449" w:rsidRDefault="00C90751" w:rsidP="000524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Почтовый ящик</w:t>
            </w:r>
          </w:p>
        </w:tc>
        <w:tc>
          <w:tcPr>
            <w:tcW w:w="2410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Учитель – логопед, воспитатели</w:t>
            </w:r>
          </w:p>
        </w:tc>
      </w:tr>
      <w:tr w:rsidR="00FA7491" w:rsidRPr="00B12449" w:rsidTr="00B12449">
        <w:trPr>
          <w:trHeight w:val="831"/>
        </w:trPr>
        <w:tc>
          <w:tcPr>
            <w:tcW w:w="1843" w:type="dxa"/>
            <w:vMerge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7491" w:rsidRPr="00B12449" w:rsidRDefault="00FA7491" w:rsidP="00052477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244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Оформление приёмных групп</w:t>
            </w:r>
          </w:p>
        </w:tc>
        <w:tc>
          <w:tcPr>
            <w:tcW w:w="3118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«Развитие речи детей в условиях семьи и детского сада».</w:t>
            </w:r>
          </w:p>
        </w:tc>
        <w:tc>
          <w:tcPr>
            <w:tcW w:w="2410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</w:tr>
      <w:tr w:rsidR="00FA7491" w:rsidRPr="00B12449" w:rsidTr="00B12449">
        <w:trPr>
          <w:trHeight w:val="549"/>
        </w:trPr>
        <w:tc>
          <w:tcPr>
            <w:tcW w:w="1843" w:type="dxa"/>
            <w:vMerge w:val="restart"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3119" w:type="dxa"/>
            <w:vMerge w:val="restart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«Наши книжки – малышки»</w:t>
            </w:r>
          </w:p>
        </w:tc>
        <w:tc>
          <w:tcPr>
            <w:tcW w:w="3118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Оформление речевых уголков</w:t>
            </w:r>
          </w:p>
        </w:tc>
        <w:tc>
          <w:tcPr>
            <w:tcW w:w="2410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FA7491" w:rsidRPr="00B12449" w:rsidTr="00B12449">
        <w:trPr>
          <w:trHeight w:val="310"/>
        </w:trPr>
        <w:tc>
          <w:tcPr>
            <w:tcW w:w="1843" w:type="dxa"/>
            <w:vMerge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Творческая мастерская по изготовлению «Книжек – малышек» (средние, старшие, подготовительные группы)</w:t>
            </w:r>
          </w:p>
        </w:tc>
        <w:tc>
          <w:tcPr>
            <w:tcW w:w="2410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FA7491" w:rsidRPr="00B12449" w:rsidTr="00B12449">
        <w:trPr>
          <w:trHeight w:val="310"/>
        </w:trPr>
        <w:tc>
          <w:tcPr>
            <w:tcW w:w="1843" w:type="dxa"/>
            <w:vMerge/>
          </w:tcPr>
          <w:p w:rsidR="00FA7491" w:rsidRPr="00B12449" w:rsidRDefault="00FA7491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«Сказка о весёлом язычке»</w:t>
            </w:r>
          </w:p>
        </w:tc>
        <w:tc>
          <w:tcPr>
            <w:tcW w:w="3118" w:type="dxa"/>
          </w:tcPr>
          <w:p w:rsidR="00FA7491" w:rsidRPr="00B12449" w:rsidRDefault="00FA7491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Подгрупповое занятие </w:t>
            </w:r>
          </w:p>
        </w:tc>
        <w:tc>
          <w:tcPr>
            <w:tcW w:w="2410" w:type="dxa"/>
          </w:tcPr>
          <w:p w:rsidR="00FA7491" w:rsidRPr="00B12449" w:rsidRDefault="00FA7491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B12449" w:rsidRPr="00B12449" w:rsidTr="00B12449">
        <w:tc>
          <w:tcPr>
            <w:tcW w:w="1843" w:type="dxa"/>
            <w:vMerge w:val="restart"/>
          </w:tcPr>
          <w:p w:rsidR="00B12449" w:rsidRPr="00B12449" w:rsidRDefault="00B12449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119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«Наши пальчики и руки помогают говорить»</w:t>
            </w:r>
          </w:p>
        </w:tc>
        <w:tc>
          <w:tcPr>
            <w:tcW w:w="3118" w:type="dxa"/>
          </w:tcPr>
          <w:p w:rsidR="00B12449" w:rsidRPr="00B12449" w:rsidRDefault="00B12449" w:rsidP="00B12449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Пальчиковые игры, самомассаж пальчиков в  сочетании с речью.</w:t>
            </w:r>
          </w:p>
        </w:tc>
        <w:tc>
          <w:tcPr>
            <w:tcW w:w="2410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B12449" w:rsidRPr="00B12449" w:rsidTr="00B12449">
        <w:tc>
          <w:tcPr>
            <w:tcW w:w="1843" w:type="dxa"/>
            <w:vMerge/>
          </w:tcPr>
          <w:p w:rsidR="00B12449" w:rsidRPr="00B12449" w:rsidRDefault="00B12449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12449" w:rsidRPr="00B12449" w:rsidRDefault="00B12449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 «Моя любимая буква»</w:t>
            </w:r>
          </w:p>
        </w:tc>
        <w:tc>
          <w:tcPr>
            <w:tcW w:w="3118" w:type="dxa"/>
          </w:tcPr>
          <w:p w:rsidR="00B12449" w:rsidRPr="00B12449" w:rsidRDefault="00B12449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</w:p>
        </w:tc>
        <w:tc>
          <w:tcPr>
            <w:tcW w:w="2410" w:type="dxa"/>
          </w:tcPr>
          <w:p w:rsidR="00B12449" w:rsidRPr="00B12449" w:rsidRDefault="00B12449" w:rsidP="00FA7491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B12449" w:rsidRPr="00B12449" w:rsidTr="00B12449">
        <w:tc>
          <w:tcPr>
            <w:tcW w:w="1843" w:type="dxa"/>
            <w:vMerge w:val="restart"/>
          </w:tcPr>
          <w:p w:rsidR="00B12449" w:rsidRPr="00B12449" w:rsidRDefault="00B12449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119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3118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B12449" w:rsidRPr="00B12449" w:rsidTr="00B12449">
        <w:tc>
          <w:tcPr>
            <w:tcW w:w="1843" w:type="dxa"/>
            <w:vMerge/>
          </w:tcPr>
          <w:p w:rsidR="00B12449" w:rsidRPr="00B12449" w:rsidRDefault="00B12449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«Звуковая дорожка»</w:t>
            </w:r>
          </w:p>
        </w:tc>
        <w:tc>
          <w:tcPr>
            <w:tcW w:w="3118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Занятия по воспитанию звуковой культуры речи</w:t>
            </w:r>
          </w:p>
        </w:tc>
        <w:tc>
          <w:tcPr>
            <w:tcW w:w="2410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B12449" w:rsidRPr="00B12449" w:rsidTr="00B12449">
        <w:tc>
          <w:tcPr>
            <w:tcW w:w="1843" w:type="dxa"/>
            <w:vMerge w:val="restart"/>
          </w:tcPr>
          <w:p w:rsidR="00B12449" w:rsidRPr="00B12449" w:rsidRDefault="00B12449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3119" w:type="dxa"/>
          </w:tcPr>
          <w:p w:rsidR="00B12449" w:rsidRPr="00B12449" w:rsidRDefault="00C90751" w:rsidP="000524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недели «Логопедии»</w:t>
            </w:r>
          </w:p>
        </w:tc>
        <w:tc>
          <w:tcPr>
            <w:tcW w:w="3118" w:type="dxa"/>
          </w:tcPr>
          <w:p w:rsidR="00B12449" w:rsidRPr="00B12449" w:rsidRDefault="00C90751" w:rsidP="000524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с детьми: Чем занимались на этой недели?</w:t>
            </w:r>
          </w:p>
        </w:tc>
        <w:tc>
          <w:tcPr>
            <w:tcW w:w="2410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B12449" w:rsidRPr="00B12449" w:rsidTr="00B12449">
        <w:tc>
          <w:tcPr>
            <w:tcW w:w="1843" w:type="dxa"/>
            <w:vMerge/>
          </w:tcPr>
          <w:p w:rsidR="00B12449" w:rsidRPr="00B12449" w:rsidRDefault="00B12449" w:rsidP="00FB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Закрытие недели</w:t>
            </w:r>
          </w:p>
        </w:tc>
        <w:tc>
          <w:tcPr>
            <w:tcW w:w="3118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>Итоговая рефлексия</w:t>
            </w:r>
          </w:p>
        </w:tc>
        <w:tc>
          <w:tcPr>
            <w:tcW w:w="2410" w:type="dxa"/>
          </w:tcPr>
          <w:p w:rsidR="00B12449" w:rsidRPr="00B12449" w:rsidRDefault="00B12449" w:rsidP="00052477">
            <w:pPr>
              <w:rPr>
                <w:rFonts w:ascii="Times New Roman" w:hAnsi="Times New Roman"/>
                <w:sz w:val="24"/>
                <w:szCs w:val="24"/>
              </w:rPr>
            </w:pPr>
            <w:r w:rsidRPr="00B12449"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</w:tr>
    </w:tbl>
    <w:p w:rsidR="00052477" w:rsidRPr="00622DF1" w:rsidRDefault="00052477" w:rsidP="00052477">
      <w:pPr>
        <w:rPr>
          <w:rFonts w:ascii="Times New Roman" w:hAnsi="Times New Roman"/>
          <w:b/>
          <w:sz w:val="24"/>
          <w:szCs w:val="24"/>
        </w:rPr>
      </w:pPr>
    </w:p>
    <w:p w:rsidR="00052477" w:rsidRDefault="00052477" w:rsidP="0005247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12449" w:rsidRDefault="00B12449" w:rsidP="0005247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12449" w:rsidRDefault="00B12449" w:rsidP="0005247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12449" w:rsidRPr="00622DF1" w:rsidRDefault="00B12449" w:rsidP="0005247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B12449" w:rsidRPr="0062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4C6C"/>
    <w:multiLevelType w:val="hybridMultilevel"/>
    <w:tmpl w:val="BC163CE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71AE7"/>
    <w:multiLevelType w:val="hybridMultilevel"/>
    <w:tmpl w:val="FBEA0B46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D0AD9"/>
    <w:multiLevelType w:val="hybridMultilevel"/>
    <w:tmpl w:val="6E74F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04D59"/>
    <w:multiLevelType w:val="multilevel"/>
    <w:tmpl w:val="2E167F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7D1DB5"/>
    <w:multiLevelType w:val="hybridMultilevel"/>
    <w:tmpl w:val="C478E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477"/>
    <w:rsid w:val="00052477"/>
    <w:rsid w:val="00622DF1"/>
    <w:rsid w:val="006B448B"/>
    <w:rsid w:val="00B12449"/>
    <w:rsid w:val="00C556A6"/>
    <w:rsid w:val="00C90751"/>
    <w:rsid w:val="00E028AB"/>
    <w:rsid w:val="00FA7491"/>
    <w:rsid w:val="00FB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52477"/>
    <w:rPr>
      <w:b/>
      <w:bCs/>
    </w:rPr>
  </w:style>
  <w:style w:type="paragraph" w:customStyle="1" w:styleId="tablecontents">
    <w:name w:val="tablecontents"/>
    <w:basedOn w:val="a"/>
    <w:rsid w:val="00052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052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052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5">
    <w:name w:val="c25"/>
    <w:basedOn w:val="a0"/>
    <w:rsid w:val="00052477"/>
  </w:style>
  <w:style w:type="paragraph" w:styleId="a4">
    <w:name w:val="List Paragraph"/>
    <w:basedOn w:val="a"/>
    <w:uiPriority w:val="34"/>
    <w:qFormat/>
    <w:rsid w:val="00052477"/>
    <w:pPr>
      <w:ind w:left="720"/>
      <w:contextualSpacing/>
    </w:pPr>
  </w:style>
  <w:style w:type="table" w:styleId="a5">
    <w:name w:val="Table Grid"/>
    <w:basedOn w:val="a1"/>
    <w:uiPriority w:val="59"/>
    <w:rsid w:val="00052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44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52477"/>
    <w:rPr>
      <w:b/>
      <w:bCs/>
    </w:rPr>
  </w:style>
  <w:style w:type="paragraph" w:customStyle="1" w:styleId="tablecontents">
    <w:name w:val="tablecontents"/>
    <w:basedOn w:val="a"/>
    <w:rsid w:val="00052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052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052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5">
    <w:name w:val="c25"/>
    <w:basedOn w:val="a0"/>
    <w:rsid w:val="00052477"/>
  </w:style>
  <w:style w:type="paragraph" w:styleId="a4">
    <w:name w:val="List Paragraph"/>
    <w:basedOn w:val="a"/>
    <w:uiPriority w:val="34"/>
    <w:qFormat/>
    <w:rsid w:val="00052477"/>
    <w:pPr>
      <w:ind w:left="720"/>
      <w:contextualSpacing/>
    </w:pPr>
  </w:style>
  <w:style w:type="table" w:styleId="a5">
    <w:name w:val="Table Grid"/>
    <w:basedOn w:val="a1"/>
    <w:uiPriority w:val="59"/>
    <w:rsid w:val="00052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4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2019-11-18T06:20:00Z</cp:lastPrinted>
  <dcterms:created xsi:type="dcterms:W3CDTF">2019-11-18T01:46:00Z</dcterms:created>
  <dcterms:modified xsi:type="dcterms:W3CDTF">2020-11-19T03:14:00Z</dcterms:modified>
</cp:coreProperties>
</file>