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B" w:rsidRDefault="00B062A7" w:rsidP="0059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62A7">
        <w:rPr>
          <w:rFonts w:ascii="Times New Roman" w:hAnsi="Times New Roman" w:cs="Times New Roman"/>
          <w:b/>
          <w:sz w:val="28"/>
        </w:rPr>
        <w:t xml:space="preserve">Консультация для </w:t>
      </w:r>
      <w:r w:rsidRPr="0059338B">
        <w:rPr>
          <w:rFonts w:ascii="Times New Roman" w:hAnsi="Times New Roman" w:cs="Times New Roman"/>
          <w:b/>
          <w:sz w:val="28"/>
          <w:szCs w:val="24"/>
        </w:rPr>
        <w:t xml:space="preserve">родителей </w:t>
      </w:r>
    </w:p>
    <w:p w:rsidR="0059338B" w:rsidRPr="0059338B" w:rsidRDefault="0059338B" w:rsidP="0059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38B">
        <w:rPr>
          <w:rFonts w:ascii="Times New Roman" w:hAnsi="Times New Roman" w:cs="Times New Roman"/>
          <w:b/>
          <w:sz w:val="28"/>
          <w:szCs w:val="24"/>
        </w:rPr>
        <w:t xml:space="preserve"> «Почему конструктор лучше другой игрушки»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В настоящее время специалисты в области педагогики и психологии уделяют особое внимание детскому конструированию. Не случайно в современных программах по дошкольному воспитанию эта деятельность рассматривается как одна из ведущих. Конструирование из конструкторов полностью отвечает интересам детей, их способностям и возможностям, поскольку является исключительно детской деятельностью. Благодаря конструированию особенно быстро совершенствуются навыки и умения, умственное и эстетическое развитие ребенка. У детей с хорошо развитыми навыками конструирования быстрее развивается речь, так как тонкая моторика рук связана с центрами речи. Ловкие, точные движения рук дают возможность быстрее и лучше овладеть техникой письма.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Конструирование: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1. Развивает мелкую моторику. С ней напрямую связан речевой аппарат.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2. Развивает логическое мышление. Ведь сборка – это четко сформулированный алгоритм действий.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3. Развивает творческое мышление. Малыш придумывает собственные невероятные объекты. Фантазия ничем не ограничена.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4. Развивают образное мышление. Приступая к сборке, в голове уже четко представлен образ конечной цели.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5. Развивает усидчивость. Потребуется не один час, чтобы собрать вместе 100 деталей.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6. Развивает целеустремленность. Если ребенок все-таки дошел до конца и собрал, то он будет гордиться собой. Стремление к поставленной цели – одно из основополагающих качеств успешного человека.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7. Интересно играть и взрослым, и детям. Объединяет семью. Повод, чтобы собраться семьей и провести пару часов за увлекательным занятием.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8. Развивает потребность в создании своими руками. Стремление к созиданию заложено от рождения в каждом человеке, его нужно холить, лелеять и поощрять.</w:t>
      </w:r>
    </w:p>
    <w:p w:rsidR="0059338B" w:rsidRP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Свободное время маленького человека занимайте правильными вещами. Иначе он займет его чем-то другим, не исключено что не самым полезным. Конструкторская деятельность имеет ряд преимуществ перед другими видами игрушек. Такой игрой маленький человек упражняет свой мозг, решает головоломку, которую сам и придумывает.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Самые полезные игрушки – развивающие.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Как выбрать конструктор для детей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1. Материал изготовления. Лучше отдавать предпочтение натуральным изделиям.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2. Надежность креплений. Они должны надежно держаться, но при этом с легкостью разъединяться при необходимости. Досадно, если собранный в течение нескольких часов крокодил рассыплется при попытке его перенести.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3. Производитель и его репутация на рынке детских товаров. Учитывайте, сколько лет он производит товары такого рода.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4. Отзывы покупателей. Проанализируйте информацию об этом виде комплектов для игр в интернете. Почитайте отзывы. Когда родители уже сталкивались с проблемами и делятся опытом, вам проще избежать подобных проколов. Учитесь на чужих ошибках.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5. Интересы ребенка. Если он любит играть с машинками, не покупайте ему самолетики. А лучше отправляйтесь за покупками вместе. Очертите доступную вам ценовую категорию, и пусть выберет то, что понравится.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6. Отдавайте предпочтение крупным гипермаркетам. Не заказывайте игрушки через интернет. Вы не знаете, где они были и с чем контактировали. Причем в сети никто не застрахован от мошенников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. Меры безопасности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1. Выбирайте большие размеры деталей. Это удобно при сборке и исключает случайное попадание в легкие или пищевод. Внимательно следите за безопасностью. 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lastRenderedPageBreak/>
        <w:t>2. Используйте элементы только по прямому назначению. Не стоит применять для других нужд, это нанесет вред здоровью ребенка и семьи.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3. Присматривайте за играющими детьми. Пусть они находятся в зоне видимости. Под контролем они меньше балуются. В ссоре могут травмировать друг друга деталями конструктора. Чтобы этого не случилось, улаживайте конфликты как можно скорее.</w:t>
      </w:r>
    </w:p>
    <w:p w:rsid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 xml:space="preserve"> 4. Собирайте после игры элементы в коробку и убирайте в безопасное место. Так фрагменты не потеряются, сын или дочь не сможет пользоваться игрушкой без разрешения. </w:t>
      </w:r>
    </w:p>
    <w:p w:rsidR="0059338B" w:rsidRPr="0059338B" w:rsidRDefault="0059338B" w:rsidP="0059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8B">
        <w:rPr>
          <w:rFonts w:ascii="Times New Roman" w:hAnsi="Times New Roman" w:cs="Times New Roman"/>
          <w:sz w:val="24"/>
          <w:szCs w:val="24"/>
        </w:rPr>
        <w:t>5. Очищайте фрагменты минимум раз в неделю. Можно детским мылом и мягкой тряпкой. Тщательно просушивайте, чтобы нигде не оставалась влага. Иначе в щелях с жидкостью могут завестись болезнетворные микроорганизмы и бактерии. Если появился неприятный запах от деталей, то немедленно обработайте комплект безопасным дезинфицирующим средством. Ребенок, прирожденный конструктор, изобретатель, исследователь. Эти заложенные природой задатки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4156D1" w:rsidRPr="00B062A7" w:rsidRDefault="004156D1" w:rsidP="00157B1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sectPr w:rsidR="004156D1" w:rsidRPr="00B062A7" w:rsidSect="006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EA" w:rsidRDefault="009E13EA" w:rsidP="00094359">
      <w:pPr>
        <w:spacing w:after="0" w:line="240" w:lineRule="auto"/>
      </w:pPr>
      <w:r>
        <w:separator/>
      </w:r>
    </w:p>
  </w:endnote>
  <w:endnote w:type="continuationSeparator" w:id="0">
    <w:p w:rsidR="009E13EA" w:rsidRDefault="009E13EA" w:rsidP="000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EA" w:rsidRDefault="009E13EA" w:rsidP="00094359">
      <w:pPr>
        <w:spacing w:after="0" w:line="240" w:lineRule="auto"/>
      </w:pPr>
      <w:r>
        <w:separator/>
      </w:r>
    </w:p>
  </w:footnote>
  <w:footnote w:type="continuationSeparator" w:id="0">
    <w:p w:rsidR="009E13EA" w:rsidRDefault="009E13EA" w:rsidP="0009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F"/>
    <w:multiLevelType w:val="multilevel"/>
    <w:tmpl w:val="73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F92"/>
    <w:multiLevelType w:val="multilevel"/>
    <w:tmpl w:val="B54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11DA3"/>
    <w:multiLevelType w:val="hybridMultilevel"/>
    <w:tmpl w:val="8EA016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19"/>
    <w:rsid w:val="000559E4"/>
    <w:rsid w:val="00094359"/>
    <w:rsid w:val="00106654"/>
    <w:rsid w:val="00157B19"/>
    <w:rsid w:val="00333B40"/>
    <w:rsid w:val="004156D1"/>
    <w:rsid w:val="004D18EA"/>
    <w:rsid w:val="004E2660"/>
    <w:rsid w:val="0059338B"/>
    <w:rsid w:val="00612E82"/>
    <w:rsid w:val="00622969"/>
    <w:rsid w:val="00623008"/>
    <w:rsid w:val="006A3C0A"/>
    <w:rsid w:val="00714129"/>
    <w:rsid w:val="00797C7C"/>
    <w:rsid w:val="007B15E2"/>
    <w:rsid w:val="009668BA"/>
    <w:rsid w:val="009E13EA"/>
    <w:rsid w:val="00AC1837"/>
    <w:rsid w:val="00B062A7"/>
    <w:rsid w:val="00C433D6"/>
    <w:rsid w:val="00C5655D"/>
    <w:rsid w:val="00C72078"/>
    <w:rsid w:val="00D738CB"/>
    <w:rsid w:val="00E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9"/>
  </w:style>
  <w:style w:type="paragraph" w:styleId="1">
    <w:name w:val="heading 1"/>
    <w:basedOn w:val="a"/>
    <w:link w:val="10"/>
    <w:uiPriority w:val="9"/>
    <w:qFormat/>
    <w:rsid w:val="001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B19"/>
    <w:rPr>
      <w:b/>
      <w:bCs/>
    </w:rPr>
  </w:style>
  <w:style w:type="character" w:customStyle="1" w:styleId="olink">
    <w:name w:val="olink"/>
    <w:basedOn w:val="a0"/>
    <w:rsid w:val="00157B19"/>
  </w:style>
  <w:style w:type="character" w:styleId="a5">
    <w:name w:val="Hyperlink"/>
    <w:basedOn w:val="a0"/>
    <w:uiPriority w:val="99"/>
    <w:semiHidden/>
    <w:unhideWhenUsed/>
    <w:rsid w:val="00157B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7B19"/>
    <w:rPr>
      <w:color w:val="800080"/>
      <w:u w:val="single"/>
    </w:rPr>
  </w:style>
  <w:style w:type="character" w:customStyle="1" w:styleId="cmmdate">
    <w:name w:val="cmm_date"/>
    <w:basedOn w:val="a0"/>
    <w:rsid w:val="00157B19"/>
  </w:style>
  <w:style w:type="paragraph" w:styleId="a7">
    <w:name w:val="Balloon Text"/>
    <w:basedOn w:val="a"/>
    <w:link w:val="a8"/>
    <w:uiPriority w:val="99"/>
    <w:semiHidden/>
    <w:unhideWhenUsed/>
    <w:rsid w:val="0015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B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57B1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57B19"/>
    <w:rPr>
      <w:rFonts w:ascii="Calibri" w:eastAsia="SimSun" w:hAnsi="Calibri" w:cs="Calibri"/>
      <w:kern w:val="1"/>
      <w:lang w:eastAsia="ar-SA"/>
    </w:rPr>
  </w:style>
  <w:style w:type="paragraph" w:styleId="ab">
    <w:name w:val="No Spacing"/>
    <w:uiPriority w:val="1"/>
    <w:qFormat/>
    <w:rsid w:val="00157B1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E2660"/>
    <w:pPr>
      <w:ind w:left="720"/>
      <w:contextualSpacing/>
    </w:pPr>
  </w:style>
  <w:style w:type="table" w:styleId="ad">
    <w:name w:val="Table Grid"/>
    <w:basedOn w:val="a1"/>
    <w:uiPriority w:val="59"/>
    <w:rsid w:val="0010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94359"/>
  </w:style>
  <w:style w:type="paragraph" w:styleId="af0">
    <w:name w:val="footer"/>
    <w:basedOn w:val="a"/>
    <w:link w:val="af1"/>
    <w:uiPriority w:val="99"/>
    <w:semiHidden/>
    <w:unhideWhenUsed/>
    <w:rsid w:val="0009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94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06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26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2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6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0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5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12</cp:revision>
  <dcterms:created xsi:type="dcterms:W3CDTF">2018-03-17T09:06:00Z</dcterms:created>
  <dcterms:modified xsi:type="dcterms:W3CDTF">2020-11-26T18:46:00Z</dcterms:modified>
</cp:coreProperties>
</file>