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 xml:space="preserve">Республика Бурятия </w:t>
      </w: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Администрация муниципального образования «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Муйский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район»</w:t>
      </w: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 xml:space="preserve">Муниципальное бюджетное дошкольное образовательное учреждение </w:t>
      </w: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 xml:space="preserve">Детский сад “Золотой ключик” общеразвивающего вида </w:t>
      </w: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proofErr w:type="spellStart"/>
      <w:r w:rsidRPr="00EF5976">
        <w:rPr>
          <w:rStyle w:val="c13"/>
          <w:bCs/>
          <w:color w:val="000000"/>
          <w:sz w:val="18"/>
          <w:szCs w:val="28"/>
        </w:rPr>
        <w:t>Буряад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Улас</w:t>
      </w:r>
      <w:proofErr w:type="spellEnd"/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«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Муяын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аймаг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»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гэһэн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нютагай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засагай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байгууламжын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захиргаан</w:t>
      </w:r>
      <w:proofErr w:type="spellEnd"/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proofErr w:type="spellStart"/>
      <w:r w:rsidRPr="00EF5976">
        <w:rPr>
          <w:rStyle w:val="c13"/>
          <w:bCs/>
          <w:color w:val="000000"/>
          <w:sz w:val="18"/>
          <w:szCs w:val="28"/>
        </w:rPr>
        <w:t>Юрэнхы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хүгжэлтын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түхэлэй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һургуулиин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урдахи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болбосоролой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нютагай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засагай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proofErr w:type="spellStart"/>
      <w:r w:rsidRPr="00EF5976">
        <w:rPr>
          <w:rStyle w:val="c13"/>
          <w:bCs/>
          <w:color w:val="000000"/>
          <w:sz w:val="18"/>
          <w:szCs w:val="28"/>
        </w:rPr>
        <w:t>бюджедэй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эмхи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зургаан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-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хүүгэдэй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сэсэрлиг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«Золотой ключик»</w:t>
      </w: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Согласовано________</w:t>
      </w: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Старший воспитатель</w:t>
      </w:r>
    </w:p>
    <w:p w:rsidR="00C857F1" w:rsidRDefault="00C857F1" w:rsidP="00C857F1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МБДОУ Д/с «Золотой ключик»</w:t>
      </w: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16"/>
          <w:szCs w:val="28"/>
        </w:rPr>
      </w:pPr>
      <w:r w:rsidRPr="00EF5976">
        <w:rPr>
          <w:rStyle w:val="c13"/>
          <w:bCs/>
          <w:color w:val="000000"/>
          <w:sz w:val="16"/>
          <w:szCs w:val="28"/>
        </w:rPr>
        <w:t>Казанцева Н.</w:t>
      </w:r>
      <w:proofErr w:type="gramStart"/>
      <w:r w:rsidRPr="00EF5976">
        <w:rPr>
          <w:rStyle w:val="c13"/>
          <w:bCs/>
          <w:color w:val="000000"/>
          <w:sz w:val="16"/>
          <w:szCs w:val="28"/>
        </w:rPr>
        <w:t>В</w:t>
      </w:r>
      <w:proofErr w:type="gramEnd"/>
    </w:p>
    <w:p w:rsidR="00C857F1" w:rsidRPr="00EF5976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57F1" w:rsidRPr="00EF5976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57F1" w:rsidRPr="00EF5976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57F1" w:rsidRPr="00C857F1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sz w:val="32"/>
          <w:szCs w:val="32"/>
        </w:rPr>
      </w:pPr>
      <w:r w:rsidRPr="00C857F1">
        <w:rPr>
          <w:rStyle w:val="c13"/>
          <w:b/>
          <w:bCs/>
          <w:sz w:val="32"/>
          <w:szCs w:val="32"/>
        </w:rPr>
        <w:t xml:space="preserve">Конспект </w:t>
      </w:r>
    </w:p>
    <w:p w:rsidR="00C857F1" w:rsidRPr="00C857F1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sz w:val="32"/>
          <w:szCs w:val="32"/>
        </w:rPr>
      </w:pPr>
      <w:r w:rsidRPr="00C857F1">
        <w:rPr>
          <w:rStyle w:val="c13"/>
          <w:b/>
          <w:bCs/>
          <w:sz w:val="32"/>
          <w:szCs w:val="32"/>
        </w:rPr>
        <w:t>Занятия «</w:t>
      </w:r>
      <w:r w:rsidRPr="00C857F1">
        <w:rPr>
          <w:b/>
          <w:kern w:val="36"/>
          <w:sz w:val="32"/>
          <w:szCs w:val="32"/>
        </w:rPr>
        <w:t>Яблоки в корзине</w:t>
      </w:r>
      <w:r w:rsidRPr="00C857F1">
        <w:rPr>
          <w:rStyle w:val="c13"/>
          <w:b/>
          <w:bCs/>
          <w:sz w:val="32"/>
          <w:szCs w:val="32"/>
        </w:rPr>
        <w:t>»</w:t>
      </w:r>
    </w:p>
    <w:p w:rsidR="00C857F1" w:rsidRPr="00EF5976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57F1" w:rsidRPr="00EF5976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57F1" w:rsidRPr="00EF5976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57F1" w:rsidRPr="00EF5976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57F1" w:rsidRPr="00EF5976" w:rsidRDefault="00C857F1" w:rsidP="00C857F1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57F1" w:rsidRPr="00EF5976" w:rsidRDefault="00C857F1" w:rsidP="00C857F1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Cs w:val="28"/>
        </w:rPr>
      </w:pPr>
      <w:r w:rsidRPr="00EF5976">
        <w:rPr>
          <w:rStyle w:val="c13"/>
          <w:b/>
          <w:bCs/>
          <w:color w:val="000000"/>
          <w:szCs w:val="28"/>
        </w:rPr>
        <w:t>Воспитатель</w:t>
      </w:r>
    </w:p>
    <w:p w:rsidR="00C857F1" w:rsidRDefault="00C857F1" w:rsidP="00C857F1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EF5976">
        <w:rPr>
          <w:rStyle w:val="c13"/>
          <w:b/>
          <w:bCs/>
          <w:color w:val="000000"/>
          <w:szCs w:val="28"/>
        </w:rPr>
        <w:t xml:space="preserve">Русакова Марина Юрьевна </w:t>
      </w: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857F1" w:rsidRDefault="00C857F1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аппликацию яблока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аккуратность и эстетические вкусы.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творческие способности и фантазию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знания детей о жанре изобразительного искусства – натюрморт;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-учить понимать сюжетную сторону картины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средства выразительности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-познакомить детей с фруктами;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у детей художественное восприятие произведений искусства, эстетические чувства, эмоции, переживания;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детское творчество и фантазию;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мелкую моторику рук.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«фрукт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ы-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овощи»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и рассматривание разных фруктов и овощей.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для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ножницы, клей, линейка, простой карандаш, мешочек, игрушка ежик, бумажные салфетки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(красного и зеленого цвета)</w:t>
      </w:r>
      <w:proofErr w:type="gramEnd"/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Содержание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к нам пришел?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(ежик)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Ежик!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 то он очень грустный! Давайте у него спросим, что же случилось?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случилось ежик?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Ежик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Я собрал много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угостить своих лесных друзей, но вдруг встретил волка, он потихоньку ко мне подкрадывался, я испугался и побежал. Только дома увидел, что у меня на спине осталось одно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остальные я потерял.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Не переживай ежик, мы что-нибудь придумаем.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Ежик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же мне делать, как я вернусь к своим друзьям без угощения?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Я знаю, что нам делать. Мы сейчас с ребятами сделаем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аппликацию Яблока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Ты ежик живешь в лесу волшебном, а там все превращается в настоящее.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Ежик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Все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вы мне сделаете, превратятся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настоящие?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Ураааа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ребята как наш ежик повеселел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танцует.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Ежик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все вместе потанцуем!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(Физкультминутка)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ребята! Хорошо отдохнули! А теперь давайте сделаем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аппликацию яблочки на тарелке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Описание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тарелку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середине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рисуем яблоко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затем из бумажных салфеток готовим комочки, путем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сминания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кусочков салфетки кончиками пальцев.</w:t>
      </w:r>
    </w:p>
    <w:p w:rsidR="00005888" w:rsidRDefault="00005888" w:rsidP="000058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Смазываем рисунок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клеем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выходя за контур рисунка. Поочередно заполняем комочками рисунок.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 ребята, вы хорошо потрудились,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ваш получились замечательные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яблоки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подарим их нашему другу ежику.</w:t>
      </w:r>
    </w:p>
    <w:p w:rsidR="00005888" w:rsidRDefault="00005888" w:rsidP="000058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Ежик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большое ребята, вы мне очень помогли. До свидания!</w:t>
      </w:r>
    </w:p>
    <w:p w:rsidR="00C750E3" w:rsidRDefault="00C750E3"/>
    <w:sectPr w:rsidR="00C750E3" w:rsidSect="00C7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8"/>
    <w:rsid w:val="00005888"/>
    <w:rsid w:val="00C750E3"/>
    <w:rsid w:val="00C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8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8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8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8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МАРИНА</cp:lastModifiedBy>
  <cp:revision>2</cp:revision>
  <dcterms:created xsi:type="dcterms:W3CDTF">2020-12-02T14:43:00Z</dcterms:created>
  <dcterms:modified xsi:type="dcterms:W3CDTF">2020-12-02T14:43:00Z</dcterms:modified>
</cp:coreProperties>
</file>