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E6F">
        <w:rPr>
          <w:rFonts w:ascii="Times New Roman" w:hAnsi="Times New Roman" w:cs="Times New Roman"/>
          <w:b/>
        </w:rPr>
        <w:t>Республика Бурятия</w:t>
      </w:r>
    </w:p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E6F">
        <w:rPr>
          <w:rFonts w:ascii="Times New Roman" w:hAnsi="Times New Roman" w:cs="Times New Roman"/>
          <w:b/>
        </w:rPr>
        <w:t>Администрация муниципального образования «</w:t>
      </w:r>
      <w:proofErr w:type="spellStart"/>
      <w:r w:rsidRPr="00270E6F">
        <w:rPr>
          <w:rFonts w:ascii="Times New Roman" w:hAnsi="Times New Roman" w:cs="Times New Roman"/>
          <w:b/>
        </w:rPr>
        <w:t>Муйский</w:t>
      </w:r>
      <w:proofErr w:type="spellEnd"/>
      <w:r w:rsidRPr="00270E6F">
        <w:rPr>
          <w:rFonts w:ascii="Times New Roman" w:hAnsi="Times New Roman" w:cs="Times New Roman"/>
          <w:b/>
        </w:rPr>
        <w:t xml:space="preserve"> район»</w:t>
      </w:r>
    </w:p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E6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E6F">
        <w:rPr>
          <w:rFonts w:ascii="Times New Roman" w:hAnsi="Times New Roman" w:cs="Times New Roman"/>
          <w:b/>
        </w:rPr>
        <w:t>Детский сад “Золотой ключик” общеразвивающего вида</w:t>
      </w:r>
    </w:p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70E6F">
        <w:rPr>
          <w:rFonts w:ascii="Times New Roman" w:hAnsi="Times New Roman" w:cs="Times New Roman"/>
          <w:b/>
        </w:rPr>
        <w:t>БуряадУлас</w:t>
      </w:r>
      <w:proofErr w:type="spellEnd"/>
    </w:p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E6F">
        <w:rPr>
          <w:rFonts w:ascii="Times New Roman" w:hAnsi="Times New Roman" w:cs="Times New Roman"/>
          <w:b/>
        </w:rPr>
        <w:t>«</w:t>
      </w:r>
      <w:proofErr w:type="spellStart"/>
      <w:r w:rsidRPr="00270E6F">
        <w:rPr>
          <w:rFonts w:ascii="Times New Roman" w:hAnsi="Times New Roman" w:cs="Times New Roman"/>
          <w:b/>
        </w:rPr>
        <w:t>Муяынаймаг</w:t>
      </w:r>
      <w:proofErr w:type="spellEnd"/>
      <w:r w:rsidRPr="00270E6F">
        <w:rPr>
          <w:rFonts w:ascii="Times New Roman" w:hAnsi="Times New Roman" w:cs="Times New Roman"/>
          <w:b/>
        </w:rPr>
        <w:t xml:space="preserve">» </w:t>
      </w:r>
      <w:proofErr w:type="spellStart"/>
      <w:r w:rsidRPr="00270E6F">
        <w:rPr>
          <w:rFonts w:ascii="Times New Roman" w:hAnsi="Times New Roman" w:cs="Times New Roman"/>
          <w:b/>
        </w:rPr>
        <w:t>гэһэннютагайзасагайбайгууламжынзахиргаан</w:t>
      </w:r>
      <w:proofErr w:type="spellEnd"/>
    </w:p>
    <w:p w:rsidR="00270E6F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E6F">
        <w:rPr>
          <w:rFonts w:ascii="Times New Roman" w:hAnsi="Times New Roman" w:cs="Times New Roman"/>
          <w:b/>
        </w:rPr>
        <w:t>Юрэнхыхүгжэлтынтүхэлэйһургуулиинурдахиболбосоролойнютагайзасагай</w:t>
      </w:r>
    </w:p>
    <w:p w:rsidR="00F16360" w:rsidRP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70E6F">
        <w:rPr>
          <w:rFonts w:ascii="Times New Roman" w:hAnsi="Times New Roman" w:cs="Times New Roman"/>
          <w:b/>
        </w:rPr>
        <w:t>бюджедэйэмхизургаан</w:t>
      </w:r>
      <w:proofErr w:type="spellEnd"/>
      <w:r w:rsidRPr="00270E6F">
        <w:rPr>
          <w:rFonts w:ascii="Times New Roman" w:hAnsi="Times New Roman" w:cs="Times New Roman"/>
          <w:b/>
        </w:rPr>
        <w:t xml:space="preserve"> - </w:t>
      </w:r>
      <w:proofErr w:type="spellStart"/>
      <w:r w:rsidRPr="00270E6F">
        <w:rPr>
          <w:rFonts w:ascii="Times New Roman" w:hAnsi="Times New Roman" w:cs="Times New Roman"/>
          <w:b/>
        </w:rPr>
        <w:t>хүүгэдэйсэсэрлиг</w:t>
      </w:r>
      <w:proofErr w:type="spellEnd"/>
      <w:r w:rsidRPr="00270E6F">
        <w:rPr>
          <w:rFonts w:ascii="Times New Roman" w:hAnsi="Times New Roman" w:cs="Times New Roman"/>
          <w:b/>
        </w:rPr>
        <w:t xml:space="preserve"> «Золотой ключик»</w:t>
      </w:r>
    </w:p>
    <w:p w:rsidR="00F16360" w:rsidRDefault="00F1636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E6F" w:rsidRDefault="00270E6F" w:rsidP="00861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E6F" w:rsidRPr="008611E0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11E0">
        <w:rPr>
          <w:rFonts w:ascii="Times New Roman" w:hAnsi="Times New Roman" w:cs="Times New Roman"/>
          <w:sz w:val="44"/>
          <w:szCs w:val="44"/>
        </w:rPr>
        <w:t xml:space="preserve">Конспект НОД по исследовательской деятельности </w:t>
      </w:r>
    </w:p>
    <w:p w:rsidR="00F16360" w:rsidRPr="008611E0" w:rsidRDefault="00270E6F" w:rsidP="008611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11E0">
        <w:rPr>
          <w:rFonts w:ascii="Times New Roman" w:hAnsi="Times New Roman" w:cs="Times New Roman"/>
          <w:sz w:val="44"/>
          <w:szCs w:val="44"/>
        </w:rPr>
        <w:t>Опыт на тему «Свойство воды»</w:t>
      </w: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rPr>
          <w:rFonts w:ascii="Times New Roman" w:hAnsi="Times New Roman" w:cs="Times New Roman"/>
        </w:rPr>
      </w:pPr>
    </w:p>
    <w:p w:rsidR="008611E0" w:rsidRDefault="008611E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270E6F" w:rsidRPr="008611E0" w:rsidRDefault="00270E6F" w:rsidP="008611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611E0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8611E0"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 w:rsidRPr="008611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6360" w:rsidRPr="008611E0" w:rsidRDefault="00270E6F" w:rsidP="008611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611E0">
        <w:rPr>
          <w:rFonts w:ascii="Times New Roman" w:hAnsi="Times New Roman" w:cs="Times New Roman"/>
          <w:sz w:val="32"/>
          <w:szCs w:val="32"/>
        </w:rPr>
        <w:t xml:space="preserve">Оксана </w:t>
      </w:r>
      <w:proofErr w:type="spellStart"/>
      <w:r w:rsidRPr="008611E0">
        <w:rPr>
          <w:rFonts w:ascii="Times New Roman" w:hAnsi="Times New Roman" w:cs="Times New Roman"/>
          <w:sz w:val="32"/>
          <w:szCs w:val="32"/>
        </w:rPr>
        <w:t>Эрдениевна</w:t>
      </w:r>
      <w:proofErr w:type="spellEnd"/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Default="00F16360" w:rsidP="008611E0">
      <w:pPr>
        <w:spacing w:after="0" w:line="240" w:lineRule="auto"/>
        <w:rPr>
          <w:rFonts w:ascii="Times New Roman" w:hAnsi="Times New Roman" w:cs="Times New Roman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E0" w:rsidRDefault="008611E0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E0" w:rsidRDefault="008611E0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E0" w:rsidRDefault="008611E0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E0" w:rsidRDefault="008611E0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E0" w:rsidRDefault="008611E0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E0" w:rsidRDefault="008611E0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E0" w:rsidRDefault="00270E6F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3E6">
        <w:rPr>
          <w:rFonts w:ascii="Times New Roman" w:hAnsi="Times New Roman" w:cs="Times New Roman"/>
          <w:sz w:val="24"/>
          <w:szCs w:val="24"/>
        </w:rPr>
        <w:tab/>
        <w:t xml:space="preserve">П. </w:t>
      </w:r>
      <w:proofErr w:type="spellStart"/>
      <w:proofErr w:type="gramStart"/>
      <w:r w:rsidRPr="007273E6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7273E6">
        <w:rPr>
          <w:rFonts w:ascii="Times New Roman" w:hAnsi="Times New Roman" w:cs="Times New Roman"/>
          <w:sz w:val="24"/>
          <w:szCs w:val="24"/>
        </w:rPr>
        <w:t xml:space="preserve">  2020</w:t>
      </w:r>
      <w:proofErr w:type="gramEnd"/>
      <w:r w:rsidRPr="007273E6">
        <w:rPr>
          <w:rFonts w:ascii="Times New Roman" w:hAnsi="Times New Roman" w:cs="Times New Roman"/>
          <w:sz w:val="24"/>
          <w:szCs w:val="24"/>
        </w:rPr>
        <w:t>г</w:t>
      </w:r>
    </w:p>
    <w:p w:rsidR="00F16360" w:rsidRPr="008611E0" w:rsidRDefault="00F16360" w:rsidP="008611E0">
      <w:pPr>
        <w:tabs>
          <w:tab w:val="left" w:pos="3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3E6"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Расширение представлений о воде, её свойствах.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Задачи: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Дать детям представление о воде, её свойствах (запах, вкус, цвет).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Формировать умение сравнивать и анализировать.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Развивать логическое мышление.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Активизировать словарь детей.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Загадывание загадок о воде, рассматривание иллюстраций с изображением воды, беседы о воде.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 xml:space="preserve">Одноразовые стаканчики по два на каждого ребёнка, гуашь, кисточки, сахарный песок, </w:t>
      </w:r>
      <w:proofErr w:type="gramStart"/>
      <w:r w:rsidRPr="007273E6">
        <w:rPr>
          <w:rFonts w:ascii="Times New Roman" w:hAnsi="Times New Roman" w:cs="Times New Roman"/>
          <w:sz w:val="32"/>
          <w:szCs w:val="32"/>
        </w:rPr>
        <w:t>соль,  песок</w:t>
      </w:r>
      <w:proofErr w:type="gramEnd"/>
      <w:r w:rsidRPr="007273E6">
        <w:rPr>
          <w:rFonts w:ascii="Times New Roman" w:hAnsi="Times New Roman" w:cs="Times New Roman"/>
          <w:sz w:val="32"/>
          <w:szCs w:val="32"/>
        </w:rPr>
        <w:t xml:space="preserve"> каждому участнику эксперимента, таз, пе</w:t>
      </w:r>
      <w:r w:rsidR="00935527" w:rsidRPr="007273E6">
        <w:rPr>
          <w:rFonts w:ascii="Times New Roman" w:hAnsi="Times New Roman" w:cs="Times New Roman"/>
          <w:sz w:val="32"/>
          <w:szCs w:val="32"/>
        </w:rPr>
        <w:t>ро, гвоздь, пластиковая игрушка, мяч.</w:t>
      </w:r>
    </w:p>
    <w:p w:rsidR="003E75B9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Для воспитателя: ложка, банка трехлитровая, пищевая пленка, картинка.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Ход занятия:</w:t>
      </w:r>
    </w:p>
    <w:p w:rsidR="00313AA2" w:rsidRPr="007273E6" w:rsidRDefault="00313AA2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1.Опыт «Вода прозрачная»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 показывает детям чистую воду в прозрачном стакане.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Ребята, какая вода у нас в стакане? (ответы детей)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Опыт: Опустите в стакан с водой предмет. Виден ли он? Да. Вывод-вода прозрачная.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Давайте внимательно рассмотрим, какая вода? Какого она цвета? Какие цвета вы знаете? (ответы детей) Вода не похожа ни на один цвет, у воды нет никакого цвета, значит она бесцветная. Давайте хором повторим слово "бесцветная".</w:t>
      </w:r>
    </w:p>
    <w:p w:rsidR="00313AA2" w:rsidRPr="007273E6" w:rsidRDefault="00313AA2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2. Опыт «Вода меняет свой цвет»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Воспитатель: Но мы с вами говорили, что вода-волшебница, она, оказывается, может менять свой цвет.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Опыт: У каждого из вас есть кисточка и гуашь. Предлагаю намочить кисточку, обмакнуть в гуашь и помешать кисточкой прозрачную воду в ваших стаканчиках. Что произошло с водой? (ответы)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Вода поменяла свой цвет: у кого-то она стала жёлтой, у кого-то зелёной, красной, синей.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lastRenderedPageBreak/>
        <w:t>Мы с вами узнали, что вода может менять свой цвет.</w:t>
      </w:r>
    </w:p>
    <w:p w:rsidR="00313AA2" w:rsidRPr="007273E6" w:rsidRDefault="00313AA2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7273E6">
        <w:rPr>
          <w:rFonts w:ascii="Times New Roman" w:hAnsi="Times New Roman" w:cs="Times New Roman"/>
          <w:sz w:val="32"/>
          <w:szCs w:val="32"/>
        </w:rPr>
        <w:t>Опыт  «</w:t>
      </w:r>
      <w:proofErr w:type="gramEnd"/>
      <w:r w:rsidRPr="007273E6">
        <w:rPr>
          <w:rFonts w:ascii="Times New Roman" w:hAnsi="Times New Roman" w:cs="Times New Roman"/>
          <w:sz w:val="32"/>
          <w:szCs w:val="32"/>
        </w:rPr>
        <w:t>У воды нет запаха»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Детям даются новые стаканчики с прозрачной чистой водой.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Давайте понюхаем воду. Чем она пахнет? (ответы)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Чистая вода, ребята, ничем не пахнет. Вода без запаха. Как вы думаете, а бывает ли вода с запахом? (ответы)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Как вы думаете, чем будет пахнуть вода, если я в неё положу варенье из смородины? (ответы)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 кладёт в свой стакан с водой варенье, размешивает его и даёт каждому ребёнку понюхать. Чем пахнет вода? (ответы)</w:t>
      </w:r>
    </w:p>
    <w:p w:rsidR="00313AA2" w:rsidRPr="007273E6" w:rsidRDefault="00313AA2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7273E6">
        <w:rPr>
          <w:rFonts w:ascii="Times New Roman" w:hAnsi="Times New Roman" w:cs="Times New Roman"/>
          <w:sz w:val="32"/>
          <w:szCs w:val="32"/>
        </w:rPr>
        <w:t>Опыт  «</w:t>
      </w:r>
      <w:proofErr w:type="gramEnd"/>
      <w:r w:rsidRPr="007273E6">
        <w:rPr>
          <w:rFonts w:ascii="Times New Roman" w:hAnsi="Times New Roman" w:cs="Times New Roman"/>
          <w:sz w:val="32"/>
          <w:szCs w:val="32"/>
        </w:rPr>
        <w:t>У воды нет вкуса»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У детей на столиках стоят стаканчики с чистой водой.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Ребята, как вы думаете, у воды есть вкус? (ответы)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Давайте вспомним, какие вкусы мы знаем? Конфета, какая на вкус? (ответы) Лимон какой на вкус? (ответы)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 xml:space="preserve">Теперь попробуйте водичку. Какая она на вкус? (ответы) 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У чистой воды нет никакого вкуса, она безвкусная. Давайте хором повторим слово "безвкусная"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5.Опыт «В воде одни вещества растворяются, другие не растворяются»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Возьмите два стаканчика с водой. В один из них положите соль и попробуют размешать его ложкой. Что получается? Растворилась соль или нет? Возьмем другой стаканчик и насыплем в него ложечку сахарного песка, размешаем его. Что теперь произошло? Давайте попробуем стаканчик с солью, какая стала вода? Попробуем с сахаром. Напомните детям, что они постоянно размешивают сахар в чае. Если бы он в воде не растворялся, то людям пришлось бы пить несладкий чай.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В аквариум на дно мы кладем песок. Растворяется он или нет? Что было бы, если бы на дно аквариума положили не обычный, а сахарный песок? А если бы на дне реки был сахарный песок?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lastRenderedPageBreak/>
        <w:t>Теперь, ребята давайте посмотрим, что будет с предметами, если мы их опустим в воду.</w:t>
      </w:r>
    </w:p>
    <w:p w:rsidR="00935527" w:rsidRPr="007273E6" w:rsidRDefault="00935527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У меня в руке: гвоздь из чего он состоит? Металл. Перо – натуральное, и пластиковая игрушка – из чего она? Пластик. Как вы думаете, что станет с предметами, если мы их опустим в воду. Ответы детей.</w:t>
      </w:r>
    </w:p>
    <w:p w:rsidR="00935527" w:rsidRPr="007273E6" w:rsidRDefault="00935527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 xml:space="preserve">Предлагаю проверить, какие из предметов тонут, а какие нет. </w:t>
      </w:r>
      <w:proofErr w:type="spellStart"/>
      <w:r w:rsidRPr="007273E6">
        <w:rPr>
          <w:rFonts w:ascii="Times New Roman" w:hAnsi="Times New Roman" w:cs="Times New Roman"/>
          <w:sz w:val="32"/>
          <w:szCs w:val="32"/>
        </w:rPr>
        <w:t>Обьясните</w:t>
      </w:r>
      <w:proofErr w:type="spellEnd"/>
      <w:r w:rsidRPr="007273E6">
        <w:rPr>
          <w:rFonts w:ascii="Times New Roman" w:hAnsi="Times New Roman" w:cs="Times New Roman"/>
          <w:sz w:val="32"/>
          <w:szCs w:val="32"/>
        </w:rPr>
        <w:t xml:space="preserve">, почему по вашему мнению гвоздь и пластиковая игрушка </w:t>
      </w:r>
      <w:proofErr w:type="gramStart"/>
      <w:r w:rsidRPr="007273E6">
        <w:rPr>
          <w:rFonts w:ascii="Times New Roman" w:hAnsi="Times New Roman" w:cs="Times New Roman"/>
          <w:sz w:val="32"/>
          <w:szCs w:val="32"/>
        </w:rPr>
        <w:t>утонули</w:t>
      </w:r>
      <w:proofErr w:type="gramEnd"/>
      <w:r w:rsidRPr="007273E6">
        <w:rPr>
          <w:rFonts w:ascii="Times New Roman" w:hAnsi="Times New Roman" w:cs="Times New Roman"/>
          <w:sz w:val="32"/>
          <w:szCs w:val="32"/>
        </w:rPr>
        <w:t xml:space="preserve"> а перо нет?</w:t>
      </w:r>
    </w:p>
    <w:p w:rsidR="00935527" w:rsidRPr="007273E6" w:rsidRDefault="00935527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>Давайте посмотрим, что будем с мячом. Выводы детей.</w:t>
      </w:r>
    </w:p>
    <w:p w:rsidR="00F16360" w:rsidRPr="007273E6" w:rsidRDefault="00F16360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5527" w:rsidRPr="007273E6" w:rsidRDefault="00935527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 xml:space="preserve">Рефлексия: Ребята, чем мы занимались, о чем мы </w:t>
      </w:r>
      <w:proofErr w:type="gramStart"/>
      <w:r w:rsidRPr="007273E6">
        <w:rPr>
          <w:rFonts w:ascii="Times New Roman" w:hAnsi="Times New Roman" w:cs="Times New Roman"/>
          <w:sz w:val="32"/>
          <w:szCs w:val="32"/>
        </w:rPr>
        <w:t>говорили ?</w:t>
      </w:r>
      <w:proofErr w:type="gramEnd"/>
      <w:r w:rsidRPr="007273E6">
        <w:rPr>
          <w:rFonts w:ascii="Times New Roman" w:hAnsi="Times New Roman" w:cs="Times New Roman"/>
          <w:sz w:val="32"/>
          <w:szCs w:val="32"/>
        </w:rPr>
        <w:t xml:space="preserve"> Ответы детей.</w:t>
      </w:r>
    </w:p>
    <w:p w:rsidR="00935527" w:rsidRPr="007273E6" w:rsidRDefault="00935527" w:rsidP="00861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3E6">
        <w:rPr>
          <w:rFonts w:ascii="Times New Roman" w:hAnsi="Times New Roman" w:cs="Times New Roman"/>
          <w:sz w:val="32"/>
          <w:szCs w:val="32"/>
        </w:rPr>
        <w:t xml:space="preserve">Если, вам понравилось, и было все понятно </w:t>
      </w:r>
      <w:proofErr w:type="gramStart"/>
      <w:r w:rsidRPr="007273E6">
        <w:rPr>
          <w:rFonts w:ascii="Times New Roman" w:hAnsi="Times New Roman" w:cs="Times New Roman"/>
          <w:sz w:val="32"/>
          <w:szCs w:val="32"/>
        </w:rPr>
        <w:t>возьмите  веселую</w:t>
      </w:r>
      <w:proofErr w:type="gramEnd"/>
      <w:r w:rsidRPr="007273E6">
        <w:rPr>
          <w:rFonts w:ascii="Times New Roman" w:hAnsi="Times New Roman" w:cs="Times New Roman"/>
          <w:sz w:val="32"/>
          <w:szCs w:val="32"/>
        </w:rPr>
        <w:t xml:space="preserve"> капельку. Если что - то было не понятно возьмите грустную капельку.</w:t>
      </w:r>
    </w:p>
    <w:sectPr w:rsidR="00935527" w:rsidRPr="0072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60"/>
    <w:rsid w:val="00270E6F"/>
    <w:rsid w:val="00313AA2"/>
    <w:rsid w:val="003E75B9"/>
    <w:rsid w:val="007273E6"/>
    <w:rsid w:val="008611E0"/>
    <w:rsid w:val="00935527"/>
    <w:rsid w:val="00F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4C3D2-6C4E-4056-B7D7-92DA23C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2020-02-08T02:28:00Z</dcterms:created>
  <dcterms:modified xsi:type="dcterms:W3CDTF">2020-11-26T13:58:00Z</dcterms:modified>
</cp:coreProperties>
</file>