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E2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E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E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E2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4033E2" w:rsidRPr="004033E2" w:rsidRDefault="004033E2" w:rsidP="00403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3E2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4033E2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35785A" w:rsidRPr="004033E2" w:rsidRDefault="0035785A" w:rsidP="004033E2">
      <w:pPr>
        <w:jc w:val="center"/>
        <w:rPr>
          <w:rFonts w:ascii="Times New Roman" w:hAnsi="Times New Roman" w:cs="Times New Roman"/>
          <w:sz w:val="44"/>
          <w:szCs w:val="44"/>
        </w:rPr>
      </w:pPr>
      <w:r w:rsidRPr="004033E2">
        <w:rPr>
          <w:rFonts w:ascii="Times New Roman" w:hAnsi="Times New Roman" w:cs="Times New Roman"/>
          <w:sz w:val="44"/>
          <w:szCs w:val="44"/>
        </w:rPr>
        <w:t>НОД по физкультуре. Средняя группа «Пчелка»</w:t>
      </w: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35785A" w:rsidRDefault="0035785A" w:rsidP="004033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4033E2" w:rsidRDefault="0035785A" w:rsidP="0035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</w:p>
    <w:p w:rsidR="004033E2" w:rsidRDefault="004033E2" w:rsidP="003578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785A">
        <w:rPr>
          <w:rFonts w:ascii="Times New Roman" w:hAnsi="Times New Roman" w:cs="Times New Roman"/>
          <w:sz w:val="28"/>
          <w:szCs w:val="28"/>
        </w:rPr>
        <w:t>Подбросить мяч вверх (не высоко), поймать двумя руками (5-6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2. И. п. - стойка ноги на ширине плеч, мяч в согнутых руках перед собой. Бросить мяч об пол, поймать его двумя руками (4-5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3. И. п. - стойка ноги на ширине плеч, мяч в согнутых руках перед собой. Наклон вперед, прокатить мяч от одной ноги к другой. Выпрямиться, вернуться в исходное положение (4-5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4. И. п. - сидя на пятках, мяч перед собой на полу. Прокатить мяч кругом (вокруг туловища) с поворотом вправо (влево) поочередно, перебирая руками (6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5. И. п. - лежа на спине, мяч в прямых руках за головой. Согнуть ноги в коленях, коснуться ног мячом. Выпрямить ноги, вернуться в исходное положение (4-5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6. И. п. - стойка ноги на ширине ступни, руки произвольно, мяч на полу. Прыжки вокруг мяча, в обе стороны, в чередовании с небольшой паузой (3-4 раза).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5A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Прыжки с гимнастической скамейки (высота 25 см) (4-6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 w:rsidRPr="0035785A">
        <w:rPr>
          <w:rFonts w:ascii="Times New Roman" w:hAnsi="Times New Roman" w:cs="Times New Roman"/>
          <w:sz w:val="28"/>
          <w:szCs w:val="28"/>
        </w:rPr>
        <w:t>2. Перебрасывание мячей друг другу с расстояния 2 м (способ - двумя руками снизу) (по 10-12 раз).</w:t>
      </w:r>
    </w:p>
    <w:p w:rsidR="0035785A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785A">
        <w:rPr>
          <w:rFonts w:ascii="Times New Roman" w:hAnsi="Times New Roman" w:cs="Times New Roman"/>
          <w:sz w:val="28"/>
          <w:szCs w:val="28"/>
        </w:rPr>
        <w:t>Вдоль зала ставят две гимнастические скамейки (встык) и кладут перед ними резиновые дорожки или мат. Воспитатель приглашает 2-3 ребят и предлагает им показать упражнение. Основное внимание уделяется исходному положению - встать, ноги слегка расставлены, руки отведены назад. По команде: «Прыгнули!» - дети прыгают со скамейки, вынося руки вперед и приземляясь на полусогнутые ноги. Приглашается первая, затем вторая группа детей (если группа малочисленна, то все дети упражняются одновременно</w:t>
      </w:r>
      <w:proofErr w:type="gramStart"/>
      <w:r w:rsidRPr="0035785A">
        <w:rPr>
          <w:rFonts w:ascii="Times New Roman" w:hAnsi="Times New Roman" w:cs="Times New Roman"/>
          <w:sz w:val="28"/>
          <w:szCs w:val="28"/>
        </w:rPr>
        <w:t>).После</w:t>
      </w:r>
      <w:proofErr w:type="gramEnd"/>
      <w:r w:rsidRPr="0035785A">
        <w:rPr>
          <w:rFonts w:ascii="Times New Roman" w:hAnsi="Times New Roman" w:cs="Times New Roman"/>
          <w:sz w:val="28"/>
          <w:szCs w:val="28"/>
        </w:rPr>
        <w:t xml:space="preserve"> упражнений в прыжках воспитатель убирает скамейки, обозначает исходные позиции (шнуром или веревкой) для двух шеренг и предлагает одной группе детей мячи из короба. Дети становятся в две шеренги на расстояние 2 м одна от другой. По команде воспитателя: «Бросили!» - дети перебрасывают мяч друг другу двумя руками снизу. Повторить 10-12 раз.</w:t>
      </w:r>
    </w:p>
    <w:p w:rsid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785A">
        <w:rPr>
          <w:rFonts w:ascii="Times New Roman" w:hAnsi="Times New Roman" w:cs="Times New Roman"/>
          <w:sz w:val="28"/>
          <w:szCs w:val="28"/>
        </w:rPr>
        <w:t>Подвижная игра «Найди себе пару».3 часть.</w:t>
      </w:r>
    </w:p>
    <w:p w:rsidR="00A77A1D" w:rsidRPr="0035785A" w:rsidRDefault="0035785A" w:rsidP="0035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785A">
        <w:rPr>
          <w:rFonts w:ascii="Times New Roman" w:hAnsi="Times New Roman" w:cs="Times New Roman"/>
          <w:sz w:val="28"/>
          <w:szCs w:val="28"/>
        </w:rPr>
        <w:t xml:space="preserve"> Ходьба в колонне по одному.</w:t>
      </w:r>
    </w:p>
    <w:sectPr w:rsidR="00A77A1D" w:rsidRPr="0035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5A"/>
    <w:rsid w:val="0035785A"/>
    <w:rsid w:val="004033E2"/>
    <w:rsid w:val="00A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46D5-3C78-40C9-9ACA-B9026277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2020-11-09T10:57:00Z</dcterms:created>
  <dcterms:modified xsi:type="dcterms:W3CDTF">2020-11-26T13:42:00Z</dcterms:modified>
</cp:coreProperties>
</file>