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70" w:rsidRPr="00BD4170" w:rsidRDefault="00BD4170" w:rsidP="00BD417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  <w:b/>
        </w:rPr>
        <w:t xml:space="preserve">МОДЕЛЬ ВЫПУСКНИКА </w:t>
      </w:r>
    </w:p>
    <w:p w:rsidR="00BD4170" w:rsidRPr="00BD4170" w:rsidRDefault="00BD4170" w:rsidP="00BD417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>разработанная в соответствие с федеральны</w:t>
      </w:r>
      <w:r w:rsidR="006D7F1D">
        <w:rPr>
          <w:rFonts w:ascii="Times New Roman" w:eastAsia="Times New Roman" w:hAnsi="Times New Roman" w:cs="Times New Roman"/>
        </w:rPr>
        <w:t xml:space="preserve">ми государственными образовательными </w:t>
      </w:r>
      <w:bookmarkStart w:id="0" w:name="_GoBack"/>
      <w:bookmarkEnd w:id="0"/>
      <w:r w:rsidR="006D7F1D">
        <w:rPr>
          <w:rFonts w:ascii="Times New Roman" w:eastAsia="Times New Roman" w:hAnsi="Times New Roman" w:cs="Times New Roman"/>
        </w:rPr>
        <w:t>стандартами</w:t>
      </w:r>
      <w:r w:rsidRPr="00BD4170">
        <w:rPr>
          <w:rFonts w:ascii="Times New Roman" w:eastAsia="Times New Roman" w:hAnsi="Times New Roman" w:cs="Times New Roman"/>
        </w:rPr>
        <w:t xml:space="preserve"> к основной общеобразовательной программе дошкольного образования РФ.</w:t>
      </w:r>
    </w:p>
    <w:p w:rsid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  <w:b/>
        </w:rPr>
        <w:t xml:space="preserve">I. Физический потенциал личности ребёнка.  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>1. Физически подготовлен к продолжению обучения: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 xml:space="preserve">  - владеет своим телом, различными видами движений на уровне, соответствующем его возрасту;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 xml:space="preserve">  - хорошо ориентируется в пространстве, координирует движения;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 xml:space="preserve">  - подвижен, ловок;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 xml:space="preserve">  - развита мелкая мускулатура рук: уверенно владеет карандашом, ножницами, способен к сложной двигательной активности в различных видах продуктивной деятельности.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>2.Сформирована привычка к здоровому образу жизни: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 xml:space="preserve">  - сформированность основных гигиенических навыков, элементарных представлений о со</w:t>
      </w:r>
      <w:r>
        <w:rPr>
          <w:rFonts w:ascii="Times New Roman" w:eastAsia="Times New Roman" w:hAnsi="Times New Roman" w:cs="Times New Roman"/>
        </w:rPr>
        <w:t>с</w:t>
      </w:r>
      <w:r w:rsidRPr="00BD4170">
        <w:rPr>
          <w:rFonts w:ascii="Times New Roman" w:eastAsia="Times New Roman" w:hAnsi="Times New Roman" w:cs="Times New Roman"/>
        </w:rPr>
        <w:t>тоянии своего тела, о пользе занятий физической культурой;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 xml:space="preserve">  - сформированность основ безопасного поведения в критических жизненных ситуациях 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  <w:b/>
        </w:rPr>
        <w:t>II. Познавательный потенциал личности ребёнка.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>1. Кругозор выпускника: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 xml:space="preserve">  - сформированы развернутые и конкретные представления о мире;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 xml:space="preserve">  - устанавливает доступные причинно-следственные связи и зависимости в объектах и явлениях окружающего мира.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>2. Речь выпускника: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 xml:space="preserve">  - устная речь выпускника содержательна, эмоциональна, выразительна;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 xml:space="preserve">  - речь фонетически и грамматически правильная;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 xml:space="preserve">  - использует речь как инструмент мышления (умеет связно и последовательно выражать свои мысли, понимать смысл текста и передавать его содержание).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>3. Познавательная активность, самостоятельность выпускника: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 xml:space="preserve">  - ребенок любознателен, активен, задания выполняет с интересом, самостоятельно, не нуждаясь в дополнительных внешних стимулах;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 xml:space="preserve">  - выпускник способен к самостоятельному решению творческих (умственных, художественных и др.) задач.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>4. Сформированы интеллектуальные умения: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 xml:space="preserve">  - определяет содержание, смысл (в том числе скрытый) анализируемого, точно и емко обобщает его в слове;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 xml:space="preserve">  - сформированы операции анализа, классификации, обобщения, сравнения;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 xml:space="preserve">  - способен сделать умозаключение и выводы на основе имеющихся знаний;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 xml:space="preserve">  - сформированы элементы учебной деятельности.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>5. Сформирована произвольность психических процессов: внимания, памяти, мышления: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 xml:space="preserve">  - ребенок способен, сосредоточено работать в течение 15-20 минут;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 xml:space="preserve">  - способен строить свою деятельность в соответствии с инструкцией взрослого;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 xml:space="preserve">  - способен самостоятельно спланировать, осуществить и проконтролировать результат деятельности.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  <w:b/>
        </w:rPr>
        <w:t>III. Социально – личностный потенциал личности ребёнка.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>1. Владеет приемами и навыками эффективного межличностного общения со взрослыми и сверстниками: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 xml:space="preserve">  - устанавливает дружеские отношения;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 xml:space="preserve">  - готов к коллективным формам деятельности;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 xml:space="preserve">  - умеет самостоятельно решать конфликты мирным путем.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>2. Принимает и соблюдает социальные и этические нормы.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>3. Сформированы практические умения уважительного отношения к природе, человеку, рукотворному миру, к самому себе.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>4. Способен управлять своими поведением, владеет навыками вежливого общения.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>5. Способен давать адекватную оценку своему поведению, деятельности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  <w:b/>
        </w:rPr>
        <w:t>IV. Художественно-эстетический потенциал личности ребёнка.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>1.  Способен к созданию и воплощению собственных замыслов, стремлению к творческому самовыражению в разных видах деятельности.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>2. Воображение и фантазия способны проявляться в ролевой и режиссёрской игре: он может придумывать новый сюжет, новую роль, оригинально использовать игровые атрибуты.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 xml:space="preserve">3. Эмоционально отзывается на поэтические произведения, интересуется произведениями искусства 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lastRenderedPageBreak/>
        <w:t>4. Использует разнообразные выразительные средства в рисовании, пении, театрализованных постановках.</w:t>
      </w:r>
    </w:p>
    <w:p w:rsidR="00BD4170" w:rsidRPr="00BD4170" w:rsidRDefault="00BD4170" w:rsidP="00BD41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  <w:b/>
        </w:rPr>
        <w:t>V.</w:t>
      </w:r>
      <w:r w:rsidRPr="00BD4170">
        <w:rPr>
          <w:rFonts w:ascii="Times New Roman" w:eastAsia="Times New Roman" w:hAnsi="Times New Roman" w:cs="Times New Roman"/>
        </w:rPr>
        <w:t xml:space="preserve"> Волевой потенциал личности ребёнка.</w:t>
      </w:r>
    </w:p>
    <w:p w:rsidR="00BD4170" w:rsidRPr="00BD4170" w:rsidRDefault="00BD4170" w:rsidP="00BD41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 xml:space="preserve">1. Волевое начало ребёнка проявляется в продуктивных  видах деятельности, где он обнаруживает способность достигать цели, концентрировать усилия на получение качественного результата. </w:t>
      </w:r>
    </w:p>
    <w:p w:rsidR="00BD4170" w:rsidRPr="00BD4170" w:rsidRDefault="00BD4170" w:rsidP="00BD41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>2.Может следовать инструкции взрослого, правилам в играх, действовать по заданному образцу, планировать свою деятельность.</w:t>
      </w:r>
    </w:p>
    <w:p w:rsidR="00BD4170" w:rsidRPr="00BD4170" w:rsidRDefault="00BD4170" w:rsidP="00BD41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  <w:b/>
        </w:rPr>
        <w:t xml:space="preserve">VI. Мотивационная готовность к обучению в школе 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>1. Желает учиться в школе.</w:t>
      </w:r>
    </w:p>
    <w:p w:rsidR="00BD4170" w:rsidRPr="00BD4170" w:rsidRDefault="00BD4170" w:rsidP="00BD41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4170">
        <w:rPr>
          <w:rFonts w:ascii="Times New Roman" w:eastAsia="Times New Roman" w:hAnsi="Times New Roman" w:cs="Times New Roman"/>
        </w:rPr>
        <w:t>2. Имеет познавательный или социальный мотив учения.</w:t>
      </w:r>
    </w:p>
    <w:p w:rsidR="00490B5F" w:rsidRPr="00BD4170" w:rsidRDefault="006D7F1D" w:rsidP="00BD4170">
      <w:pPr>
        <w:spacing w:after="0" w:line="240" w:lineRule="auto"/>
        <w:rPr>
          <w:rFonts w:ascii="Times New Roman" w:hAnsi="Times New Roman" w:cs="Times New Roman"/>
        </w:rPr>
      </w:pPr>
    </w:p>
    <w:sectPr w:rsidR="00490B5F" w:rsidRPr="00BD4170" w:rsidSect="00BD41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70"/>
    <w:rsid w:val="00167748"/>
    <w:rsid w:val="006D7F1D"/>
    <w:rsid w:val="00A66C21"/>
    <w:rsid w:val="00BD4170"/>
    <w:rsid w:val="00D448D7"/>
    <w:rsid w:val="00E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Специалист</cp:lastModifiedBy>
  <cp:revision>3</cp:revision>
  <dcterms:created xsi:type="dcterms:W3CDTF">2016-05-02T14:43:00Z</dcterms:created>
  <dcterms:modified xsi:type="dcterms:W3CDTF">2016-05-04T00:13:00Z</dcterms:modified>
</cp:coreProperties>
</file>