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A45" w:rsidRPr="00596C6D" w:rsidRDefault="00AE1A45" w:rsidP="00AE1A45">
      <w:pPr>
        <w:widowControl w:val="0"/>
        <w:suppressAutoHyphens/>
        <w:spacing w:line="240" w:lineRule="atLeast"/>
        <w:jc w:val="center"/>
        <w:rPr>
          <w:rFonts w:ascii="Times New Roman" w:eastAsia="Andale Sans UI" w:hAnsi="Times New Roman" w:cs="Times New Roman"/>
          <w:b/>
          <w:bCs/>
          <w:kern w:val="1"/>
          <w:sz w:val="24"/>
          <w:szCs w:val="24"/>
        </w:rPr>
      </w:pPr>
      <w:r w:rsidRPr="00596C6D">
        <w:rPr>
          <w:rFonts w:ascii="Times New Roman" w:eastAsia="Andale Sans UI" w:hAnsi="Times New Roman" w:cs="Times New Roman"/>
          <w:b/>
          <w:bCs/>
          <w:kern w:val="1"/>
          <w:sz w:val="24"/>
          <w:szCs w:val="24"/>
        </w:rPr>
        <w:t>Республика Бурятия</w:t>
      </w:r>
    </w:p>
    <w:p w:rsidR="00AE1A45" w:rsidRPr="00596C6D" w:rsidRDefault="00AE1A45" w:rsidP="00AE1A45">
      <w:pPr>
        <w:widowControl w:val="0"/>
        <w:suppressAutoHyphens/>
        <w:spacing w:after="0" w:line="240" w:lineRule="atLeast"/>
        <w:jc w:val="center"/>
        <w:rPr>
          <w:rFonts w:ascii="Times New Roman" w:eastAsia="Andale Sans UI" w:hAnsi="Times New Roman" w:cs="Times New Roman"/>
          <w:b/>
          <w:bCs/>
          <w:kern w:val="1"/>
          <w:sz w:val="24"/>
          <w:szCs w:val="24"/>
        </w:rPr>
      </w:pPr>
      <w:r w:rsidRPr="00596C6D">
        <w:rPr>
          <w:rFonts w:ascii="Times New Roman" w:eastAsia="Andale Sans UI" w:hAnsi="Times New Roman" w:cs="Times New Roman"/>
          <w:b/>
          <w:bCs/>
          <w:kern w:val="1"/>
          <w:sz w:val="24"/>
          <w:szCs w:val="24"/>
        </w:rPr>
        <w:t>Администрация муниципального образования «</w:t>
      </w:r>
      <w:proofErr w:type="spellStart"/>
      <w:r w:rsidRPr="00596C6D">
        <w:rPr>
          <w:rFonts w:ascii="Times New Roman" w:eastAsia="Andale Sans UI" w:hAnsi="Times New Roman" w:cs="Times New Roman"/>
          <w:b/>
          <w:bCs/>
          <w:kern w:val="1"/>
          <w:sz w:val="24"/>
          <w:szCs w:val="24"/>
        </w:rPr>
        <w:t>Муйский</w:t>
      </w:r>
      <w:proofErr w:type="spellEnd"/>
      <w:r w:rsidRPr="00596C6D">
        <w:rPr>
          <w:rFonts w:ascii="Times New Roman" w:eastAsia="Andale Sans UI" w:hAnsi="Times New Roman" w:cs="Times New Roman"/>
          <w:b/>
          <w:bCs/>
          <w:kern w:val="1"/>
          <w:sz w:val="24"/>
          <w:szCs w:val="24"/>
        </w:rPr>
        <w:t xml:space="preserve"> район»</w:t>
      </w:r>
    </w:p>
    <w:p w:rsidR="00AE1A45" w:rsidRPr="00596C6D" w:rsidRDefault="00AE1A45" w:rsidP="00AE1A45">
      <w:pPr>
        <w:widowControl w:val="0"/>
        <w:suppressAutoHyphens/>
        <w:spacing w:after="0" w:line="240" w:lineRule="atLeast"/>
        <w:jc w:val="center"/>
        <w:rPr>
          <w:rFonts w:ascii="Times New Roman" w:eastAsia="Andale Sans UI" w:hAnsi="Times New Roman" w:cs="Times New Roman"/>
          <w:b/>
          <w:bCs/>
          <w:kern w:val="1"/>
          <w:sz w:val="24"/>
          <w:szCs w:val="24"/>
        </w:rPr>
      </w:pPr>
      <w:r w:rsidRPr="00596C6D">
        <w:rPr>
          <w:rFonts w:ascii="Times New Roman" w:eastAsia="Andale Sans UI" w:hAnsi="Times New Roman" w:cs="Times New Roman"/>
          <w:b/>
          <w:bCs/>
          <w:kern w:val="1"/>
          <w:sz w:val="24"/>
          <w:szCs w:val="24"/>
        </w:rPr>
        <w:t>Муниципальное бюджетное дошкольное образовательное учреждение</w:t>
      </w:r>
    </w:p>
    <w:p w:rsidR="00AE1A45" w:rsidRPr="00596C6D" w:rsidRDefault="00AE1A45" w:rsidP="00AE1A45">
      <w:pPr>
        <w:widowControl w:val="0"/>
        <w:suppressAutoHyphens/>
        <w:spacing w:after="0" w:line="240" w:lineRule="atLeast"/>
        <w:jc w:val="center"/>
        <w:rPr>
          <w:rFonts w:ascii="Times New Roman" w:eastAsia="Andale Sans UI" w:hAnsi="Times New Roman" w:cs="Times New Roman"/>
          <w:b/>
          <w:bCs/>
          <w:kern w:val="1"/>
          <w:sz w:val="24"/>
          <w:szCs w:val="24"/>
        </w:rPr>
      </w:pPr>
      <w:r w:rsidRPr="00596C6D">
        <w:rPr>
          <w:rFonts w:ascii="Times New Roman" w:eastAsia="Andale Sans UI" w:hAnsi="Times New Roman" w:cs="Times New Roman"/>
          <w:b/>
          <w:bCs/>
          <w:kern w:val="1"/>
          <w:sz w:val="24"/>
          <w:szCs w:val="24"/>
        </w:rPr>
        <w:t>Детский сад “Золотой ключик” общеразвивающего вида</w:t>
      </w:r>
    </w:p>
    <w:p w:rsidR="00AE1A45" w:rsidRPr="00596C6D" w:rsidRDefault="00AE1A45" w:rsidP="00AE1A45">
      <w:pPr>
        <w:widowControl w:val="0"/>
        <w:suppressAutoHyphens/>
        <w:spacing w:after="0" w:line="240" w:lineRule="atLeast"/>
        <w:jc w:val="center"/>
        <w:rPr>
          <w:rFonts w:ascii="Times New Roman" w:eastAsia="Andale Sans UI" w:hAnsi="Times New Roman" w:cs="Times New Roman"/>
          <w:b/>
          <w:bCs/>
          <w:kern w:val="1"/>
          <w:sz w:val="24"/>
          <w:szCs w:val="24"/>
        </w:rPr>
      </w:pPr>
    </w:p>
    <w:p w:rsidR="00AE1A45" w:rsidRPr="00596C6D" w:rsidRDefault="00AE1A45" w:rsidP="00AE1A45">
      <w:pPr>
        <w:widowControl w:val="0"/>
        <w:suppressAutoHyphens/>
        <w:spacing w:after="0" w:line="240" w:lineRule="atLeast"/>
        <w:jc w:val="center"/>
        <w:rPr>
          <w:rFonts w:ascii="Times New Roman" w:eastAsia="Andale Sans UI" w:hAnsi="Times New Roman" w:cs="Times New Roman"/>
          <w:b/>
          <w:bCs/>
          <w:kern w:val="1"/>
          <w:sz w:val="24"/>
          <w:szCs w:val="24"/>
        </w:rPr>
      </w:pPr>
      <w:proofErr w:type="spellStart"/>
      <w:r w:rsidRPr="00596C6D">
        <w:rPr>
          <w:rFonts w:ascii="Times New Roman" w:eastAsia="Andale Sans UI" w:hAnsi="Times New Roman" w:cs="Times New Roman"/>
          <w:b/>
          <w:bCs/>
          <w:kern w:val="1"/>
          <w:sz w:val="24"/>
          <w:szCs w:val="24"/>
        </w:rPr>
        <w:t>Буряад</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Улас</w:t>
      </w:r>
      <w:proofErr w:type="spellEnd"/>
    </w:p>
    <w:p w:rsidR="00AE1A45" w:rsidRPr="00596C6D" w:rsidRDefault="00AE1A45" w:rsidP="00AE1A45">
      <w:pPr>
        <w:widowControl w:val="0"/>
        <w:suppressAutoHyphens/>
        <w:spacing w:after="0" w:line="240" w:lineRule="atLeast"/>
        <w:jc w:val="center"/>
        <w:rPr>
          <w:rFonts w:ascii="Times New Roman" w:eastAsia="Andale Sans UI" w:hAnsi="Times New Roman" w:cs="Times New Roman"/>
          <w:b/>
          <w:bCs/>
          <w:kern w:val="1"/>
          <w:sz w:val="24"/>
          <w:szCs w:val="24"/>
        </w:rPr>
      </w:pPr>
      <w:r w:rsidRPr="00596C6D">
        <w:rPr>
          <w:rFonts w:ascii="Times New Roman" w:eastAsia="Andale Sans UI" w:hAnsi="Times New Roman" w:cs="Times New Roman"/>
          <w:b/>
          <w:bCs/>
          <w:kern w:val="1"/>
          <w:sz w:val="24"/>
          <w:szCs w:val="24"/>
        </w:rPr>
        <w:t>«</w:t>
      </w:r>
      <w:proofErr w:type="spellStart"/>
      <w:r w:rsidRPr="00596C6D">
        <w:rPr>
          <w:rFonts w:ascii="Times New Roman" w:eastAsia="Andale Sans UI" w:hAnsi="Times New Roman" w:cs="Times New Roman"/>
          <w:b/>
          <w:bCs/>
          <w:kern w:val="1"/>
          <w:sz w:val="24"/>
          <w:szCs w:val="24"/>
        </w:rPr>
        <w:t>Муяын</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аймаг</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гэһэн</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нютагай</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засагай</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байгууламжын</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захиргаан</w:t>
      </w:r>
      <w:proofErr w:type="spellEnd"/>
    </w:p>
    <w:p w:rsidR="00AE1A45" w:rsidRPr="00596C6D" w:rsidRDefault="00AE1A45" w:rsidP="00AE1A45">
      <w:pPr>
        <w:widowControl w:val="0"/>
        <w:suppressAutoHyphens/>
        <w:spacing w:after="0" w:line="240" w:lineRule="atLeast"/>
        <w:jc w:val="center"/>
        <w:rPr>
          <w:rFonts w:ascii="Times New Roman" w:eastAsia="Andale Sans UI" w:hAnsi="Times New Roman" w:cs="Times New Roman"/>
          <w:b/>
          <w:bCs/>
          <w:kern w:val="1"/>
          <w:sz w:val="24"/>
          <w:szCs w:val="24"/>
        </w:rPr>
      </w:pPr>
      <w:proofErr w:type="spellStart"/>
      <w:r w:rsidRPr="00596C6D">
        <w:rPr>
          <w:rFonts w:ascii="Times New Roman" w:eastAsia="Andale Sans UI" w:hAnsi="Times New Roman" w:cs="Times New Roman"/>
          <w:b/>
          <w:bCs/>
          <w:kern w:val="1"/>
          <w:sz w:val="24"/>
          <w:szCs w:val="24"/>
        </w:rPr>
        <w:t>Юрэнхы</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хүгжэлтын</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түхэлэй</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һургуулиин</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урдахи</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болбосоролой</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нютагай</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засагай</w:t>
      </w:r>
      <w:proofErr w:type="spellEnd"/>
    </w:p>
    <w:p w:rsidR="00AE1A45" w:rsidRPr="00596C6D" w:rsidRDefault="00AE1A45" w:rsidP="00AE1A45">
      <w:pPr>
        <w:widowControl w:val="0"/>
        <w:suppressAutoHyphens/>
        <w:spacing w:after="0" w:line="240" w:lineRule="atLeast"/>
        <w:jc w:val="center"/>
        <w:rPr>
          <w:rFonts w:ascii="Times New Roman" w:eastAsia="Andale Sans UI" w:hAnsi="Times New Roman" w:cs="Times New Roman"/>
          <w:b/>
          <w:bCs/>
          <w:kern w:val="1"/>
          <w:sz w:val="16"/>
          <w:szCs w:val="16"/>
        </w:rPr>
      </w:pPr>
      <w:proofErr w:type="spellStart"/>
      <w:r w:rsidRPr="00596C6D">
        <w:rPr>
          <w:rFonts w:ascii="Times New Roman" w:eastAsia="Andale Sans UI" w:hAnsi="Times New Roman" w:cs="Times New Roman"/>
          <w:b/>
          <w:bCs/>
          <w:kern w:val="1"/>
          <w:sz w:val="24"/>
          <w:szCs w:val="24"/>
        </w:rPr>
        <w:t>бюджедэй</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эмхи</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зургаан</w:t>
      </w:r>
      <w:proofErr w:type="spellEnd"/>
      <w:r w:rsidRPr="00596C6D">
        <w:rPr>
          <w:rFonts w:ascii="Times New Roman" w:eastAsia="Andale Sans UI" w:hAnsi="Times New Roman" w:cs="Times New Roman"/>
          <w:b/>
          <w:bCs/>
          <w:kern w:val="1"/>
          <w:sz w:val="24"/>
          <w:szCs w:val="24"/>
        </w:rPr>
        <w:t xml:space="preserve"> - </w:t>
      </w:r>
      <w:proofErr w:type="spellStart"/>
      <w:r w:rsidRPr="00596C6D">
        <w:rPr>
          <w:rFonts w:ascii="Times New Roman" w:eastAsia="Andale Sans UI" w:hAnsi="Times New Roman" w:cs="Times New Roman"/>
          <w:b/>
          <w:bCs/>
          <w:kern w:val="1"/>
          <w:sz w:val="24"/>
          <w:szCs w:val="24"/>
        </w:rPr>
        <w:t>хүүгэдэй</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сэсэрлиг</w:t>
      </w:r>
      <w:proofErr w:type="spellEnd"/>
      <w:r w:rsidRPr="00596C6D">
        <w:rPr>
          <w:rFonts w:ascii="Times New Roman" w:eastAsia="Andale Sans UI" w:hAnsi="Times New Roman" w:cs="Times New Roman"/>
          <w:b/>
          <w:bCs/>
          <w:kern w:val="1"/>
          <w:sz w:val="24"/>
          <w:szCs w:val="24"/>
        </w:rPr>
        <w:t xml:space="preserve"> «Золотой ключик»</w:t>
      </w:r>
    </w:p>
    <w:p w:rsidR="00AE1A45" w:rsidRDefault="00AE1A45" w:rsidP="00AE1A45">
      <w:pPr>
        <w:spacing w:after="0" w:line="240" w:lineRule="auto"/>
        <w:jc w:val="right"/>
        <w:rPr>
          <w:rFonts w:ascii="Times New Roman" w:hAnsi="Times New Roman" w:cs="Times New Roman"/>
          <w:sz w:val="24"/>
          <w:szCs w:val="24"/>
        </w:rPr>
      </w:pPr>
    </w:p>
    <w:p w:rsidR="00AE1A45" w:rsidRDefault="00AE1A45" w:rsidP="00AE1A45">
      <w:pPr>
        <w:spacing w:after="0" w:line="240" w:lineRule="auto"/>
        <w:jc w:val="right"/>
        <w:rPr>
          <w:rFonts w:ascii="Times New Roman" w:hAnsi="Times New Roman" w:cs="Times New Roman"/>
          <w:sz w:val="24"/>
          <w:szCs w:val="24"/>
        </w:rPr>
      </w:pPr>
    </w:p>
    <w:p w:rsidR="00AE1A45" w:rsidRDefault="00AE1A45" w:rsidP="00AE1A45">
      <w:pPr>
        <w:spacing w:after="0" w:line="240" w:lineRule="auto"/>
        <w:jc w:val="right"/>
        <w:rPr>
          <w:rFonts w:ascii="Times New Roman" w:hAnsi="Times New Roman" w:cs="Times New Roman"/>
          <w:sz w:val="24"/>
          <w:szCs w:val="24"/>
        </w:rPr>
      </w:pPr>
    </w:p>
    <w:p w:rsidR="00AE1A45" w:rsidRPr="008E67E1" w:rsidRDefault="00AE1A45" w:rsidP="00AE1A45">
      <w:pPr>
        <w:spacing w:after="0" w:line="240" w:lineRule="auto"/>
        <w:jc w:val="right"/>
        <w:rPr>
          <w:rFonts w:ascii="Times New Roman" w:hAnsi="Times New Roman" w:cs="Times New Roman"/>
          <w:sz w:val="24"/>
          <w:szCs w:val="24"/>
        </w:rPr>
      </w:pPr>
      <w:r w:rsidRPr="008E67E1">
        <w:rPr>
          <w:rFonts w:ascii="Times New Roman" w:hAnsi="Times New Roman" w:cs="Times New Roman"/>
          <w:sz w:val="24"/>
          <w:szCs w:val="24"/>
        </w:rPr>
        <w:t>СОГЛАСОВАНО:</w:t>
      </w:r>
    </w:p>
    <w:p w:rsidR="00AE1A45" w:rsidRPr="008E67E1" w:rsidRDefault="00AE1A45" w:rsidP="00AE1A45">
      <w:pPr>
        <w:spacing w:after="0" w:line="240" w:lineRule="auto"/>
        <w:jc w:val="right"/>
        <w:rPr>
          <w:rFonts w:ascii="Times New Roman" w:hAnsi="Times New Roman" w:cs="Times New Roman"/>
          <w:sz w:val="24"/>
          <w:szCs w:val="24"/>
        </w:rPr>
      </w:pPr>
      <w:r w:rsidRPr="008E67E1">
        <w:rPr>
          <w:rFonts w:ascii="Times New Roman" w:hAnsi="Times New Roman" w:cs="Times New Roman"/>
          <w:sz w:val="24"/>
          <w:szCs w:val="24"/>
        </w:rPr>
        <w:t>Старший воспитатель</w:t>
      </w:r>
    </w:p>
    <w:p w:rsidR="00AE1A45" w:rsidRDefault="00AE1A45" w:rsidP="00AE1A45">
      <w:pPr>
        <w:spacing w:after="0" w:line="240" w:lineRule="auto"/>
        <w:jc w:val="right"/>
        <w:rPr>
          <w:rFonts w:ascii="Times New Roman" w:hAnsi="Times New Roman" w:cs="Times New Roman"/>
          <w:sz w:val="24"/>
          <w:szCs w:val="24"/>
        </w:rPr>
      </w:pPr>
      <w:proofErr w:type="spellStart"/>
      <w:r w:rsidRPr="008E67E1">
        <w:rPr>
          <w:rFonts w:ascii="Times New Roman" w:hAnsi="Times New Roman" w:cs="Times New Roman"/>
          <w:sz w:val="24"/>
          <w:szCs w:val="24"/>
        </w:rPr>
        <w:t>Н.В.Казанцева</w:t>
      </w:r>
      <w:proofErr w:type="spellEnd"/>
      <w:r w:rsidRPr="008E67E1">
        <w:rPr>
          <w:rFonts w:ascii="Times New Roman" w:hAnsi="Times New Roman" w:cs="Times New Roman"/>
          <w:sz w:val="24"/>
          <w:szCs w:val="24"/>
        </w:rPr>
        <w:t xml:space="preserve"> </w:t>
      </w:r>
      <w:r>
        <w:rPr>
          <w:rFonts w:ascii="Times New Roman" w:hAnsi="Times New Roman" w:cs="Times New Roman"/>
          <w:sz w:val="24"/>
          <w:szCs w:val="24"/>
        </w:rPr>
        <w:t>____________</w:t>
      </w:r>
      <w:r w:rsidRPr="008E67E1">
        <w:rPr>
          <w:rFonts w:ascii="Times New Roman" w:hAnsi="Times New Roman" w:cs="Times New Roman"/>
          <w:sz w:val="24"/>
          <w:szCs w:val="24"/>
        </w:rPr>
        <w:t>____</w:t>
      </w:r>
      <w:r>
        <w:rPr>
          <w:rFonts w:ascii="Times New Roman" w:hAnsi="Times New Roman" w:cs="Times New Roman"/>
          <w:sz w:val="24"/>
          <w:szCs w:val="24"/>
        </w:rPr>
        <w:t>___</w:t>
      </w:r>
      <w:r w:rsidRPr="008E67E1">
        <w:rPr>
          <w:rFonts w:ascii="Times New Roman" w:hAnsi="Times New Roman" w:cs="Times New Roman"/>
          <w:sz w:val="24"/>
          <w:szCs w:val="24"/>
        </w:rPr>
        <w:t>_</w:t>
      </w:r>
    </w:p>
    <w:p w:rsidR="00AE1A45" w:rsidRDefault="00AE1A45" w:rsidP="00AE1A45">
      <w:pPr>
        <w:jc w:val="center"/>
        <w:rPr>
          <w:rFonts w:ascii="Times New Roman" w:hAnsi="Times New Roman" w:cs="Times New Roman"/>
          <w:sz w:val="28"/>
          <w:szCs w:val="28"/>
        </w:rPr>
      </w:pPr>
    </w:p>
    <w:p w:rsidR="00AE1A45" w:rsidRDefault="00AE1A45" w:rsidP="00AE1A45">
      <w:pPr>
        <w:jc w:val="center"/>
        <w:rPr>
          <w:rFonts w:ascii="Times New Roman" w:hAnsi="Times New Roman" w:cs="Times New Roman"/>
          <w:sz w:val="28"/>
          <w:szCs w:val="28"/>
        </w:rPr>
      </w:pPr>
    </w:p>
    <w:p w:rsidR="00AE1A45" w:rsidRDefault="00AE1A45" w:rsidP="00AE1A45">
      <w:pPr>
        <w:pStyle w:val="c8"/>
        <w:shd w:val="clear" w:color="auto" w:fill="FFFFFF"/>
        <w:spacing w:before="0" w:beforeAutospacing="0" w:after="0" w:afterAutospacing="0"/>
        <w:jc w:val="center"/>
        <w:rPr>
          <w:rStyle w:val="c4"/>
          <w:b/>
          <w:bCs/>
          <w:color w:val="000000"/>
          <w:sz w:val="36"/>
          <w:szCs w:val="36"/>
        </w:rPr>
      </w:pPr>
    </w:p>
    <w:p w:rsidR="00AE1A45" w:rsidRDefault="00AE1A45" w:rsidP="00AE1A45">
      <w:pPr>
        <w:pStyle w:val="c8"/>
        <w:shd w:val="clear" w:color="auto" w:fill="FFFFFF"/>
        <w:spacing w:before="0" w:beforeAutospacing="0" w:after="0" w:afterAutospacing="0"/>
        <w:jc w:val="center"/>
        <w:rPr>
          <w:rStyle w:val="c4"/>
          <w:b/>
          <w:bCs/>
          <w:color w:val="000000"/>
          <w:sz w:val="36"/>
          <w:szCs w:val="36"/>
        </w:rPr>
      </w:pPr>
    </w:p>
    <w:p w:rsidR="00AE1A45" w:rsidRDefault="00AE1A45" w:rsidP="00AE1A45">
      <w:pPr>
        <w:pStyle w:val="c8"/>
        <w:shd w:val="clear" w:color="auto" w:fill="FFFFFF"/>
        <w:spacing w:before="0" w:beforeAutospacing="0" w:after="0" w:afterAutospacing="0"/>
        <w:jc w:val="center"/>
        <w:rPr>
          <w:rStyle w:val="c4"/>
          <w:b/>
          <w:bCs/>
          <w:color w:val="000000"/>
          <w:sz w:val="36"/>
          <w:szCs w:val="36"/>
        </w:rPr>
      </w:pPr>
    </w:p>
    <w:p w:rsidR="00AE1A45" w:rsidRPr="00AE1A45" w:rsidRDefault="00AE1A45" w:rsidP="00AE1A45">
      <w:pPr>
        <w:pStyle w:val="c8"/>
        <w:shd w:val="clear" w:color="auto" w:fill="FFFFFF"/>
        <w:spacing w:before="0" w:beforeAutospacing="0" w:after="0" w:afterAutospacing="0"/>
        <w:jc w:val="center"/>
        <w:rPr>
          <w:rFonts w:ascii="Calibri" w:hAnsi="Calibri" w:cs="Calibri"/>
          <w:color w:val="000000"/>
          <w:sz w:val="36"/>
          <w:szCs w:val="36"/>
        </w:rPr>
      </w:pPr>
      <w:r w:rsidRPr="00AE1A45">
        <w:rPr>
          <w:rStyle w:val="c4"/>
          <w:b/>
          <w:bCs/>
          <w:color w:val="000000"/>
          <w:sz w:val="36"/>
          <w:szCs w:val="36"/>
        </w:rPr>
        <w:t>Консультация для родителей.</w:t>
      </w:r>
    </w:p>
    <w:p w:rsidR="00AE1A45" w:rsidRPr="00AE1A45" w:rsidRDefault="00AE1A45" w:rsidP="00AE1A45">
      <w:pPr>
        <w:pStyle w:val="c2"/>
        <w:shd w:val="clear" w:color="auto" w:fill="FFFFFF"/>
        <w:spacing w:before="0" w:beforeAutospacing="0" w:after="0" w:afterAutospacing="0"/>
        <w:jc w:val="center"/>
        <w:rPr>
          <w:rFonts w:ascii="Calibri" w:hAnsi="Calibri" w:cs="Calibri"/>
          <w:color w:val="000000"/>
          <w:sz w:val="36"/>
          <w:szCs w:val="36"/>
        </w:rPr>
      </w:pPr>
      <w:r w:rsidRPr="00AE1A45">
        <w:rPr>
          <w:rStyle w:val="c6"/>
          <w:color w:val="000000"/>
          <w:sz w:val="36"/>
          <w:szCs w:val="36"/>
        </w:rPr>
        <w:t> </w:t>
      </w:r>
      <w:r w:rsidRPr="00AE1A45">
        <w:rPr>
          <w:rStyle w:val="c6"/>
          <w:b/>
          <w:bCs/>
          <w:color w:val="000000"/>
          <w:sz w:val="36"/>
          <w:szCs w:val="36"/>
        </w:rPr>
        <w:t>Учимся говорить правильно.</w:t>
      </w:r>
    </w:p>
    <w:p w:rsidR="00AE1A45" w:rsidRPr="00AE1A45" w:rsidRDefault="00AE1A45" w:rsidP="00AE1A45">
      <w:pPr>
        <w:jc w:val="center"/>
        <w:rPr>
          <w:rFonts w:ascii="Times New Roman" w:hAnsi="Times New Roman" w:cs="Times New Roman"/>
          <w:sz w:val="36"/>
          <w:szCs w:val="36"/>
        </w:rPr>
      </w:pPr>
    </w:p>
    <w:p w:rsidR="00AE1A45" w:rsidRDefault="00AE1A45" w:rsidP="00AE1A45">
      <w:pPr>
        <w:jc w:val="center"/>
        <w:rPr>
          <w:rFonts w:ascii="Times New Roman" w:hAnsi="Times New Roman" w:cs="Times New Roman"/>
          <w:sz w:val="28"/>
          <w:szCs w:val="28"/>
        </w:rPr>
      </w:pPr>
    </w:p>
    <w:p w:rsidR="00AE1A45" w:rsidRDefault="00AE1A45" w:rsidP="00AE1A45">
      <w:pPr>
        <w:jc w:val="center"/>
        <w:rPr>
          <w:rFonts w:ascii="Times New Roman" w:hAnsi="Times New Roman" w:cs="Times New Roman"/>
          <w:sz w:val="28"/>
          <w:szCs w:val="28"/>
        </w:rPr>
      </w:pPr>
    </w:p>
    <w:p w:rsidR="00AE1A45" w:rsidRDefault="00AE1A45" w:rsidP="00AE1A45">
      <w:pPr>
        <w:jc w:val="right"/>
        <w:rPr>
          <w:rFonts w:ascii="Times New Roman" w:hAnsi="Times New Roman" w:cs="Times New Roman"/>
          <w:sz w:val="28"/>
          <w:szCs w:val="28"/>
        </w:rPr>
      </w:pPr>
    </w:p>
    <w:p w:rsidR="00AE1A45" w:rsidRDefault="00AE1A45" w:rsidP="00AE1A45">
      <w:pPr>
        <w:jc w:val="right"/>
        <w:rPr>
          <w:rFonts w:ascii="Times New Roman" w:hAnsi="Times New Roman" w:cs="Times New Roman"/>
          <w:sz w:val="28"/>
          <w:szCs w:val="28"/>
        </w:rPr>
      </w:pPr>
    </w:p>
    <w:p w:rsidR="00AE1A45" w:rsidRDefault="00AE1A45" w:rsidP="00AE1A45">
      <w:pPr>
        <w:jc w:val="right"/>
        <w:rPr>
          <w:rFonts w:ascii="Times New Roman" w:hAnsi="Times New Roman" w:cs="Times New Roman"/>
          <w:sz w:val="28"/>
          <w:szCs w:val="28"/>
        </w:rPr>
      </w:pPr>
    </w:p>
    <w:p w:rsidR="00AE1A45" w:rsidRDefault="00AE1A45" w:rsidP="00AE1A45">
      <w:pPr>
        <w:jc w:val="right"/>
        <w:rPr>
          <w:rFonts w:ascii="Times New Roman" w:hAnsi="Times New Roman" w:cs="Times New Roman"/>
          <w:sz w:val="28"/>
          <w:szCs w:val="28"/>
        </w:rPr>
      </w:pPr>
    </w:p>
    <w:p w:rsidR="00AE1A45" w:rsidRDefault="00AE1A45" w:rsidP="00AE1A45">
      <w:pPr>
        <w:jc w:val="right"/>
        <w:rPr>
          <w:rFonts w:ascii="Times New Roman" w:hAnsi="Times New Roman" w:cs="Times New Roman"/>
          <w:sz w:val="28"/>
          <w:szCs w:val="28"/>
        </w:rPr>
      </w:pPr>
    </w:p>
    <w:p w:rsidR="00AE1A45" w:rsidRDefault="00AE1A45" w:rsidP="00AE1A45">
      <w:pPr>
        <w:jc w:val="right"/>
        <w:rPr>
          <w:rFonts w:ascii="Times New Roman" w:hAnsi="Times New Roman" w:cs="Times New Roman"/>
          <w:sz w:val="28"/>
          <w:szCs w:val="28"/>
        </w:rPr>
      </w:pPr>
    </w:p>
    <w:p w:rsidR="00AE1A45" w:rsidRDefault="00AE1A45" w:rsidP="00AE1A45">
      <w:pPr>
        <w:jc w:val="right"/>
        <w:rPr>
          <w:rFonts w:ascii="Times New Roman" w:hAnsi="Times New Roman" w:cs="Times New Roman"/>
          <w:sz w:val="28"/>
          <w:szCs w:val="28"/>
        </w:rPr>
      </w:pPr>
    </w:p>
    <w:p w:rsidR="00AE1A45" w:rsidRDefault="00AE1A45" w:rsidP="00AE1A45">
      <w:pPr>
        <w:jc w:val="right"/>
        <w:rPr>
          <w:rFonts w:ascii="Times New Roman" w:hAnsi="Times New Roman" w:cs="Times New Roman"/>
          <w:sz w:val="28"/>
          <w:szCs w:val="28"/>
        </w:rPr>
      </w:pPr>
      <w:r>
        <w:rPr>
          <w:rFonts w:ascii="Times New Roman" w:hAnsi="Times New Roman" w:cs="Times New Roman"/>
          <w:sz w:val="28"/>
          <w:szCs w:val="28"/>
        </w:rPr>
        <w:t>Воспитатель: Феськова Н.А.</w:t>
      </w:r>
    </w:p>
    <w:p w:rsidR="00AE1A45" w:rsidRDefault="00AE1A45" w:rsidP="00AE1A45">
      <w:pPr>
        <w:pStyle w:val="c8"/>
        <w:shd w:val="clear" w:color="auto" w:fill="FFFFFF"/>
        <w:spacing w:before="0" w:beforeAutospacing="0" w:after="0" w:afterAutospacing="0"/>
        <w:jc w:val="center"/>
        <w:rPr>
          <w:rStyle w:val="c4"/>
          <w:b/>
          <w:bCs/>
          <w:color w:val="000000"/>
          <w:sz w:val="28"/>
          <w:szCs w:val="28"/>
        </w:rPr>
      </w:pPr>
    </w:p>
    <w:p w:rsidR="00AE1A45" w:rsidRDefault="00AE1A45" w:rsidP="00AE1A45">
      <w:pPr>
        <w:pStyle w:val="c8"/>
        <w:shd w:val="clear" w:color="auto" w:fill="FFFFFF"/>
        <w:spacing w:before="0" w:beforeAutospacing="0" w:after="0" w:afterAutospacing="0"/>
        <w:jc w:val="center"/>
        <w:rPr>
          <w:rStyle w:val="c4"/>
          <w:b/>
          <w:bCs/>
          <w:color w:val="000000"/>
          <w:sz w:val="28"/>
          <w:szCs w:val="28"/>
        </w:rPr>
      </w:pPr>
    </w:p>
    <w:p w:rsidR="00AE1A45" w:rsidRDefault="00AE1A45" w:rsidP="00AE1A45">
      <w:pPr>
        <w:pStyle w:val="c8"/>
        <w:shd w:val="clear" w:color="auto" w:fill="FFFFFF"/>
        <w:spacing w:before="0" w:beforeAutospacing="0" w:after="0" w:afterAutospacing="0"/>
        <w:jc w:val="center"/>
        <w:rPr>
          <w:rFonts w:ascii="Calibri" w:hAnsi="Calibri" w:cs="Calibri"/>
          <w:color w:val="000000"/>
          <w:sz w:val="22"/>
          <w:szCs w:val="22"/>
        </w:rPr>
      </w:pPr>
      <w:r>
        <w:rPr>
          <w:rStyle w:val="c4"/>
          <w:b/>
          <w:bCs/>
          <w:color w:val="000000"/>
          <w:sz w:val="28"/>
          <w:szCs w:val="28"/>
        </w:rPr>
        <w:t>Консультация для родителей.</w:t>
      </w:r>
    </w:p>
    <w:p w:rsidR="00AE1A45" w:rsidRDefault="00AE1A45" w:rsidP="00AE1A45">
      <w:pPr>
        <w:pStyle w:val="c2"/>
        <w:shd w:val="clear" w:color="auto" w:fill="FFFFFF"/>
        <w:spacing w:before="0" w:beforeAutospacing="0" w:after="0" w:afterAutospacing="0"/>
        <w:jc w:val="center"/>
        <w:rPr>
          <w:rFonts w:ascii="Calibri" w:hAnsi="Calibri" w:cs="Calibri"/>
          <w:color w:val="000000"/>
          <w:sz w:val="22"/>
          <w:szCs w:val="22"/>
        </w:rPr>
      </w:pPr>
      <w:r>
        <w:rPr>
          <w:rStyle w:val="c6"/>
          <w:color w:val="000000"/>
          <w:sz w:val="36"/>
          <w:szCs w:val="36"/>
        </w:rPr>
        <w:lastRenderedPageBreak/>
        <w:t> </w:t>
      </w:r>
      <w:r>
        <w:rPr>
          <w:rStyle w:val="c6"/>
          <w:b/>
          <w:bCs/>
          <w:color w:val="000000"/>
          <w:sz w:val="36"/>
          <w:szCs w:val="36"/>
        </w:rPr>
        <w:t>Учимся говорить правильно.</w:t>
      </w:r>
    </w:p>
    <w:p w:rsidR="00AE1A45" w:rsidRDefault="00AE1A45" w:rsidP="00AE1A45">
      <w:pPr>
        <w:pStyle w:val="c8"/>
        <w:shd w:val="clear" w:color="auto" w:fill="FFFFFF"/>
        <w:spacing w:before="0" w:beforeAutospacing="0" w:after="0" w:afterAutospacing="0"/>
        <w:jc w:val="center"/>
        <w:rPr>
          <w:rFonts w:ascii="Calibri" w:hAnsi="Calibri" w:cs="Calibri"/>
          <w:color w:val="000000"/>
          <w:sz w:val="22"/>
          <w:szCs w:val="22"/>
        </w:rPr>
      </w:pPr>
      <w:r>
        <w:rPr>
          <w:rStyle w:val="c1"/>
          <w:b/>
          <w:bCs/>
          <w:color w:val="000000"/>
        </w:rPr>
        <w:t>Для чего надо красиво и правильно говорить</w:t>
      </w:r>
    </w:p>
    <w:p w:rsidR="00AE1A45" w:rsidRDefault="00AE1A45" w:rsidP="00AE1A45">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Речь не является вро</w:t>
      </w:r>
      <w:bookmarkStart w:id="0" w:name="_GoBack"/>
      <w:bookmarkEnd w:id="0"/>
      <w:r>
        <w:rPr>
          <w:rStyle w:val="c1"/>
          <w:color w:val="000000"/>
        </w:rPr>
        <w:t>жденным качеством человека. Она формируется у ребенка после рождения в общении с родителями, другими взрослыми, детьми. Речь чрезвычайно тесно связана с мышлением, поведением, эмоциями ребенка. Поэтому ее нарушения могут отрицательно сказываться на умственном развитии ребенка, на состоянии его нервной системы, на характере поведения и, конечно же, на его будущей учебе в школе.</w:t>
      </w:r>
    </w:p>
    <w:p w:rsidR="00AE1A45" w:rsidRDefault="00AE1A45" w:rsidP="00AE1A45">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Умение говорить - главная составляющая успешного и счастливого человека. Невнятная, блеклая речь очень часто сводит на нет все усилия человека, - общение со сверстниками, школьный экзамен или первое собеседование на работе.</w:t>
      </w:r>
    </w:p>
    <w:p w:rsidR="00AE1A45" w:rsidRDefault="00AE1A45" w:rsidP="00AE1A45">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xml:space="preserve">Умение красиво говорить </w:t>
      </w:r>
      <w:proofErr w:type="gramStart"/>
      <w:r>
        <w:rPr>
          <w:rStyle w:val="c1"/>
          <w:color w:val="000000"/>
        </w:rPr>
        <w:t>нужно</w:t>
      </w:r>
      <w:proofErr w:type="gramEnd"/>
      <w:r>
        <w:rPr>
          <w:rStyle w:val="c1"/>
          <w:color w:val="000000"/>
        </w:rPr>
        <w:t xml:space="preserve"> прививать ребенку с детства. Научи ребенка говорить красиво – дай ему шанс на успех в жизни! Да, но как это сделать?</w:t>
      </w:r>
    </w:p>
    <w:p w:rsidR="00AE1A45" w:rsidRDefault="00AE1A45" w:rsidP="00AE1A45">
      <w:pPr>
        <w:pStyle w:val="c2"/>
        <w:shd w:val="clear" w:color="auto" w:fill="FFFFFF"/>
        <w:spacing w:before="0" w:beforeAutospacing="0" w:after="0" w:afterAutospacing="0"/>
        <w:jc w:val="center"/>
        <w:rPr>
          <w:rFonts w:ascii="Calibri" w:hAnsi="Calibri" w:cs="Calibri"/>
          <w:color w:val="000000"/>
          <w:sz w:val="22"/>
          <w:szCs w:val="22"/>
        </w:rPr>
      </w:pPr>
      <w:r>
        <w:rPr>
          <w:rStyle w:val="c1"/>
          <w:b/>
          <w:bCs/>
          <w:color w:val="000000"/>
        </w:rPr>
        <w:t>Основные проблемы в развитии речи у детей</w:t>
      </w:r>
    </w:p>
    <w:p w:rsidR="00AE1A45" w:rsidRDefault="00AE1A45" w:rsidP="00AE1A45">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Каковы причины неправильной речи? Она может быть вызвана неправильным строением челюстей, губ, зубов, твердого или мягкого неба. В этом случае, чтобы устранить причину плохой речи, следует обратиться к зубному врачу-</w:t>
      </w:r>
      <w:proofErr w:type="spellStart"/>
      <w:r>
        <w:rPr>
          <w:rStyle w:val="c1"/>
          <w:color w:val="000000"/>
        </w:rPr>
        <w:t>ортодонту</w:t>
      </w:r>
      <w:proofErr w:type="spellEnd"/>
      <w:r>
        <w:rPr>
          <w:rStyle w:val="c1"/>
          <w:color w:val="000000"/>
        </w:rPr>
        <w:t xml:space="preserve"> или челюстному хирургу. Они, скорее всего, помогут Вашему ребенку устранить причину плохой речи. Другой причиной может быть нарушение мозговых механизмов формирования звука. Такое нарушение может быть как следствием слабости нервных процессов, так и результатом действия ряда самых случайных и непредсказуемых факторов. Однако в этом случае часто нужна достаточно серьезная помощь логопеда.</w:t>
      </w:r>
    </w:p>
    <w:p w:rsidR="00AE1A45" w:rsidRDefault="00AE1A45" w:rsidP="00AE1A45">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Одни дети мало читают, поэтому их словарный запас крайне скуден. Другие необщительны, и их речевые навыки редко используются. Третьи слишком активны и буквально захлебываются словами, не договаривая фразы до конца. Но общей проблемой всех этих ребят является частое использование местоимений и междометий, слов-паразитов - таких, как «значит», «это», «как бы» - и замена слов жестами. Испытывая трудности в выражении своих мыслей, дети начинают подражать сверстникам, в результате чего усваивают не самые лучшие образцы лексики.</w:t>
      </w:r>
    </w:p>
    <w:p w:rsidR="00AE1A45" w:rsidRDefault="00AE1A45" w:rsidP="00AE1A45">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Существуют возрастные особенности недоразвития речи. У младших школьников обычно не хватает словарного запаса, они могут употреблять слова в неправильном значении и говорить простыми предложениями. Из-за этого пересказ текста может быть неполным и несвязным.</w:t>
      </w:r>
    </w:p>
    <w:p w:rsidR="00AE1A45" w:rsidRDefault="00AE1A45" w:rsidP="00AE1A45">
      <w:pPr>
        <w:pStyle w:val="c2"/>
        <w:shd w:val="clear" w:color="auto" w:fill="FFFFFF"/>
        <w:spacing w:before="0" w:beforeAutospacing="0" w:after="0" w:afterAutospacing="0"/>
        <w:jc w:val="center"/>
        <w:rPr>
          <w:rFonts w:ascii="Calibri" w:hAnsi="Calibri" w:cs="Calibri"/>
          <w:color w:val="000000"/>
          <w:sz w:val="22"/>
          <w:szCs w:val="22"/>
        </w:rPr>
      </w:pPr>
      <w:r>
        <w:rPr>
          <w:rStyle w:val="c1"/>
          <w:b/>
          <w:bCs/>
          <w:color w:val="000000"/>
        </w:rPr>
        <w:t>Общие рекомендации для родителей</w:t>
      </w:r>
    </w:p>
    <w:p w:rsidR="00AE1A45" w:rsidRDefault="00AE1A45" w:rsidP="00AE1A45">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Не коверкайте слова. Некоторым мамам трудно удержаться от «сюсюканья», но логопеды утверждают, что это не помогает формированию правильных речевых навыков, скорее, наоборот. Пусть ребенок в свое удовольствие называет булочку «</w:t>
      </w:r>
      <w:proofErr w:type="spellStart"/>
      <w:r>
        <w:rPr>
          <w:rStyle w:val="c1"/>
          <w:color w:val="000000"/>
        </w:rPr>
        <w:t>бубаськой</w:t>
      </w:r>
      <w:proofErr w:type="spellEnd"/>
      <w:r>
        <w:rPr>
          <w:rStyle w:val="c1"/>
          <w:color w:val="000000"/>
        </w:rPr>
        <w:t>» а кошку «</w:t>
      </w:r>
      <w:proofErr w:type="spellStart"/>
      <w:r>
        <w:rPr>
          <w:rStyle w:val="c1"/>
          <w:color w:val="000000"/>
        </w:rPr>
        <w:t>кикя</w:t>
      </w:r>
      <w:proofErr w:type="spellEnd"/>
      <w:r>
        <w:rPr>
          <w:rStyle w:val="c1"/>
          <w:color w:val="000000"/>
        </w:rPr>
        <w:t>», но от родителей он должен слышать правильное произношение, иначе он усвоит исковерканный вариант и впоследствии его придется переучивать.</w:t>
      </w:r>
    </w:p>
    <w:p w:rsidR="00AE1A45" w:rsidRDefault="00AE1A45" w:rsidP="00AE1A45">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Чтобы научить ребенка говорить, развивайте у него мелкую моторику рук. Дело в том, что в головном мозге центры, отвечающие за речь и координацию пальцев рук, находятся рядом. Играйте с ним в «пальчиковые» игры, стимулируйте его к тому, чтобы он научился совершать руками такие операции, как застегивание пуговиц, завязывание шнурков, пусть малыш учится обращаться с ложкой и цветными мелками.</w:t>
      </w:r>
    </w:p>
    <w:p w:rsidR="00AE1A45" w:rsidRDefault="00AE1A45" w:rsidP="00AE1A45">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Поощряйте познавательные способности крохи. Чтобы научить ребенка говорить, мало развивать его артикуляционные навыки – нужно еще, чтобы он в уме соотносил слова с соответствующими предметами и явлениями. Поэтому когда ребенок без конца пристает к вам, тыкая пальцами в различные предметы, чтобы вы сказали, как они называются, не пытайтесь отделаться от крохи, а рассказывайте ему обо всем, что ему интересно.</w:t>
      </w:r>
    </w:p>
    <w:p w:rsidR="00AE1A45" w:rsidRDefault="00AE1A45" w:rsidP="00AE1A45">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xml:space="preserve">Читайте малышу </w:t>
      </w:r>
      <w:proofErr w:type="gramStart"/>
      <w:r>
        <w:rPr>
          <w:rStyle w:val="c1"/>
          <w:color w:val="000000"/>
        </w:rPr>
        <w:t>побольше</w:t>
      </w:r>
      <w:proofErr w:type="gramEnd"/>
      <w:r>
        <w:rPr>
          <w:rStyle w:val="c1"/>
          <w:color w:val="000000"/>
        </w:rPr>
        <w:t xml:space="preserve"> книжек (особенно маленьким детям нравятся простые ритмичные стишки с яркими картинками). Это не только развивает воображение, но и способствует расширению словарного запаса и закреплению в памяти уже известных ребенку слов.  Заметьте момент, когда малыш начал интересоваться книжками (не с точки зрения того, чтобы их порвать и погрызть) и сделайте чтение частью режима дня ребенка.</w:t>
      </w:r>
    </w:p>
    <w:p w:rsidR="00AE1A45" w:rsidRDefault="00AE1A45" w:rsidP="00AE1A45">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lastRenderedPageBreak/>
        <w:t xml:space="preserve">Обязательно объясняйте ребенку значения новых слов, используя только знакомые слова. Чтобы ребенок научился говорить предложениями и более ясно и связно излагать свои мысли, </w:t>
      </w:r>
      <w:proofErr w:type="gramStart"/>
      <w:r>
        <w:rPr>
          <w:rStyle w:val="c1"/>
          <w:color w:val="000000"/>
        </w:rPr>
        <w:t>почаще</w:t>
      </w:r>
      <w:proofErr w:type="gramEnd"/>
      <w:r>
        <w:rPr>
          <w:rStyle w:val="c1"/>
          <w:color w:val="000000"/>
        </w:rPr>
        <w:t xml:space="preserve"> вовлекайте его в диалог, задавайте ему побольше вопросов.</w:t>
      </w:r>
    </w:p>
    <w:p w:rsidR="00AE1A45" w:rsidRDefault="00AE1A45" w:rsidP="00AE1A45">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Расширяем словарный запас, учим причинно-следственным рассуждениям (4-5 лет). Начать можно с игры в антонимы: большой - маленький, холодный - горячий и т.п. Вы называете слово, ребенок дает на него антоним, и наоборот. Отлично развивает речевую активность игра "Кто кем будет”: яйцо цыпленком, мука - хлебом, мальчик - мужчиной и т.д. Попросите ребенка закончить фразу типа: "Листья с деревьев облетели, потому что...”. Предложите ребенку придумывать синонимы к словам. Вовлекайте в игры других членов семьи.</w:t>
      </w:r>
    </w:p>
    <w:p w:rsidR="00AE1A45" w:rsidRDefault="00AE1A45" w:rsidP="00AE1A45">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Если вы будете постоянно заниматься с ребенком по этому плану, можно гарантировать, что к пяти годам ваш малыш станет первоклассным оратором.</w:t>
      </w:r>
    </w:p>
    <w:p w:rsidR="00AE1A45" w:rsidRDefault="00AE1A45" w:rsidP="00AE1A45">
      <w:pPr>
        <w:pStyle w:val="c2"/>
        <w:shd w:val="clear" w:color="auto" w:fill="FFFFFF"/>
        <w:spacing w:before="0" w:beforeAutospacing="0" w:after="0" w:afterAutospacing="0"/>
        <w:jc w:val="center"/>
        <w:rPr>
          <w:rFonts w:ascii="Calibri" w:hAnsi="Calibri" w:cs="Calibri"/>
          <w:color w:val="000000"/>
          <w:sz w:val="22"/>
          <w:szCs w:val="22"/>
        </w:rPr>
      </w:pPr>
      <w:r>
        <w:rPr>
          <w:rStyle w:val="c1"/>
          <w:b/>
          <w:bCs/>
          <w:color w:val="000000"/>
        </w:rPr>
        <w:t>Советы профессионала</w:t>
      </w:r>
    </w:p>
    <w:p w:rsidR="00AE1A45" w:rsidRDefault="00AE1A45" w:rsidP="00AE1A45">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b/>
          <w:bCs/>
          <w:color w:val="000000"/>
        </w:rPr>
        <w:t>Первый совет</w:t>
      </w:r>
      <w:r>
        <w:rPr>
          <w:rStyle w:val="c1"/>
          <w:color w:val="000000"/>
        </w:rPr>
        <w:t>. Необходимо помнить, что ребенок не рождается с умением красиво говорить. Ораторское мастерство – приобретенный навык, который ребенку надо прививать с детства. Например, начиная учить стишки, маленький ребенок, как правило, спешит, и поэтому тараторит. Важно объяснить ребенку, что он должен рассказать стих так, чтобы все слова расслышали слушатели. Ведь, если слова прожеваны, окончания проглочены, не понятны, стих не понравится слушателям. Чтобы ребенок читал выразительно, с интонацией, родители должны на собственном примере показать, как это делать. То есть прочитать стихотворение медленно, с паузами, с интонацией.</w:t>
      </w:r>
    </w:p>
    <w:p w:rsidR="00AE1A45" w:rsidRDefault="00AE1A45" w:rsidP="00AE1A45">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b/>
          <w:bCs/>
          <w:color w:val="000000"/>
        </w:rPr>
        <w:t>Второй совет</w:t>
      </w:r>
      <w:r>
        <w:rPr>
          <w:rStyle w:val="c1"/>
          <w:color w:val="000000"/>
        </w:rPr>
        <w:t>. Расскажи малышу, что для того чтобы слушателям было интересно, ребенку должно быть интересно рассказывать. Так что пусть ребенок сам выбирает, какие стишки ему учить. Чтобы ребенок понял, что значит интересно и неинтересно прочитанный текст, прочитай одну и ту же самую сказку с выражением и без выражения.</w:t>
      </w:r>
    </w:p>
    <w:p w:rsidR="00AE1A45" w:rsidRDefault="00AE1A45" w:rsidP="00AE1A45">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b/>
          <w:bCs/>
          <w:color w:val="000000"/>
        </w:rPr>
        <w:t>Третий совет</w:t>
      </w:r>
      <w:r>
        <w:rPr>
          <w:rStyle w:val="c1"/>
          <w:color w:val="000000"/>
        </w:rPr>
        <w:t>. Если ребенок стесняется, говорит тихо, глотает окончания, запиши его на диктофон и дай послушать. А потом скажи: "Давай потренируемся, и ты расскажешь папе стих так, чтобы было хорошо слышно слова. И не торопись, ведь когда говоришь быстро, не все хорошо слышат и понимают сказанное". А еще очень важно в обучении позитивное воспоминание. Хвали ребенка, даже если он неидеально произнес речь. Восхищайся своим малышом, школьником, подростком – так ты воспитаешь уверенного в себе человека. Когда ребенок понимает, что его любят не за его оценки и достижения, а просто так, он обязательно станет успешным.</w:t>
      </w:r>
    </w:p>
    <w:p w:rsidR="00AE1A45" w:rsidRDefault="00AE1A45" w:rsidP="00AE1A45">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b/>
          <w:bCs/>
          <w:color w:val="000000"/>
        </w:rPr>
        <w:t>Техника "пустого стула"</w:t>
      </w:r>
      <w:r>
        <w:rPr>
          <w:rStyle w:val="c1"/>
          <w:color w:val="000000"/>
        </w:rPr>
        <w:t> для робкого ребенка. Эту технику разработала педагог Марианна Франке-</w:t>
      </w:r>
      <w:proofErr w:type="spellStart"/>
      <w:r>
        <w:rPr>
          <w:rStyle w:val="c1"/>
          <w:color w:val="000000"/>
        </w:rPr>
        <w:t>Грикш</w:t>
      </w:r>
      <w:proofErr w:type="spellEnd"/>
      <w:r>
        <w:rPr>
          <w:rStyle w:val="c1"/>
          <w:color w:val="000000"/>
        </w:rPr>
        <w:t xml:space="preserve">, которая долгое время работала в горячих точках планеты, помогая детям преодолеть трудности в общении. Она подходила к напуганному и встревоженному малышу и говорила: "Представь себе, что рядом сидят </w:t>
      </w:r>
      <w:proofErr w:type="gramStart"/>
      <w:r>
        <w:rPr>
          <w:rStyle w:val="c1"/>
          <w:color w:val="000000"/>
        </w:rPr>
        <w:t>твои</w:t>
      </w:r>
      <w:proofErr w:type="gramEnd"/>
      <w:r>
        <w:rPr>
          <w:rStyle w:val="c1"/>
          <w:color w:val="000000"/>
        </w:rPr>
        <w:t xml:space="preserve"> папа и мама. Они тебя любят и поддерживают". Говорят, успехи ее воспитанников просто потрясающие.</w:t>
      </w:r>
    </w:p>
    <w:p w:rsidR="00AE1A45" w:rsidRDefault="00AE1A45" w:rsidP="00AE1A45">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b/>
          <w:bCs/>
          <w:color w:val="000000"/>
        </w:rPr>
        <w:t>Называем вещи своими именами</w:t>
      </w:r>
      <w:r>
        <w:rPr>
          <w:rStyle w:val="c1"/>
          <w:color w:val="000000"/>
        </w:rPr>
        <w:t>. Дети часто путают похожие по смыслу слова: например, перчатки называют варежками, блюдца - тарелками и т.д. Чтобы ребенок увидел различия, можно предложить ему нарисовать близкие понятия и проанализировать те детали, которые характеризуют каждое из них. Затем попросите ребенка дополнить сделанные вами идентичные заготовки. Например, пусть он пририсует манжеты к варежке и к перчатке. Опора на зрительный анализатор позволит ребенку наглядно представить и лучше запомнить эти слова.</w:t>
      </w:r>
    </w:p>
    <w:p w:rsidR="00AE1A45" w:rsidRDefault="00AE1A45" w:rsidP="00AE1A45">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Для расширения словарного запаса можно использовать и другое упражнение, в котором также используются зрительные «подсказки». Составьте и напишите рассказ, где вместо существительных будут нарисованы небольшие картинки, и попросите ребенка прочесть его. Детям среднего школьного возраста понравятся задания, в которых нужно угадывать слова, опираясь на эрудицию. Например: «Найди слово, которым называют рыбу и наклонную поверхность» (Ответ: скат). Или: «Как можно одинаково назвать магазин и скамейку?» (Ответ: лавка).</w:t>
      </w:r>
    </w:p>
    <w:p w:rsidR="00AE1A45" w:rsidRDefault="00AE1A45" w:rsidP="00AE1A45">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b/>
          <w:bCs/>
          <w:color w:val="000000"/>
        </w:rPr>
        <w:t>Избавляемся от «слов-паразитов» </w:t>
      </w:r>
      <w:r>
        <w:rPr>
          <w:rStyle w:val="c1"/>
          <w:color w:val="000000"/>
        </w:rPr>
        <w:t xml:space="preserve">Договоритесь с ребенком о системе штрафов и поощрений за употребление и, соответственно, пропуск его любимых «как бы», «ну», «значит» и т.д. Допустим, можно начислять очки, которые в конце дня будут обмениваться на конфеты. </w:t>
      </w:r>
      <w:r>
        <w:rPr>
          <w:rStyle w:val="c1"/>
          <w:color w:val="000000"/>
        </w:rPr>
        <w:lastRenderedPageBreak/>
        <w:t>Также предложите ребенку замену «слов-паразитов». Вместо их употребления можно просто сделать паузу, потеребить ремешок часов или посмотреть на собеседника.</w:t>
      </w:r>
    </w:p>
    <w:p w:rsidR="00AE1A45" w:rsidRDefault="00AE1A45" w:rsidP="00AE1A45">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b/>
          <w:bCs/>
          <w:color w:val="000000"/>
        </w:rPr>
        <w:t>Активная речь</w:t>
      </w:r>
      <w:r>
        <w:rPr>
          <w:rStyle w:val="c1"/>
          <w:color w:val="000000"/>
        </w:rPr>
        <w:t>. До определенного возраста малыш понимает гораздо больше слов, чем может произнести. Это называется «пассивная речь». Как можно помочь ребенку скорее сделать ее «активной»?</w:t>
      </w:r>
    </w:p>
    <w:p w:rsidR="00AE1A45" w:rsidRDefault="00AE1A45" w:rsidP="00AE1A45">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Старайтесь, чтобы ваша речь была наполнена эмоциями.</w:t>
      </w:r>
    </w:p>
    <w:p w:rsidR="00AE1A45" w:rsidRDefault="00AE1A45" w:rsidP="00AE1A45">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Читайте вслух сказки и включайте аудиокниги.</w:t>
      </w:r>
    </w:p>
    <w:p w:rsidR="00AE1A45" w:rsidRDefault="00AE1A45" w:rsidP="00AE1A45">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Играйте в пальчиковые игры, развитие мелкой моторики пальцев напрямую стимулирует развитие речи.</w:t>
      </w:r>
    </w:p>
    <w:p w:rsidR="00AE1A45" w:rsidRDefault="00AE1A45" w:rsidP="00AE1A45">
      <w:pPr>
        <w:pStyle w:val="c2"/>
        <w:shd w:val="clear" w:color="auto" w:fill="FFFFFF"/>
        <w:spacing w:before="0" w:beforeAutospacing="0" w:after="0" w:afterAutospacing="0"/>
        <w:jc w:val="center"/>
        <w:rPr>
          <w:rFonts w:ascii="Calibri" w:hAnsi="Calibri" w:cs="Calibri"/>
          <w:color w:val="000000"/>
          <w:sz w:val="22"/>
          <w:szCs w:val="22"/>
        </w:rPr>
      </w:pPr>
      <w:r>
        <w:rPr>
          <w:rStyle w:val="c1"/>
          <w:b/>
          <w:bCs/>
          <w:color w:val="000000"/>
        </w:rPr>
        <w:t>Упражнения для развития правильной речи</w:t>
      </w:r>
    </w:p>
    <w:p w:rsidR="00AE1A45" w:rsidRDefault="00AE1A45" w:rsidP="00AE1A45">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b/>
          <w:bCs/>
          <w:color w:val="000000"/>
        </w:rPr>
        <w:t>Пересказываем тексты.</w:t>
      </w:r>
      <w:r>
        <w:rPr>
          <w:rStyle w:val="c1"/>
          <w:color w:val="000000"/>
        </w:rPr>
        <w:t xml:space="preserve"> В 5-6 лет дети уже должны учиться пересказывать небольшие тексты, в пределах 6 предложений. Причём пересказывать теми словами, которые были переданы автором. Именно в этом возрасте формируется умение внимательно слушать. Часто дети при пересказе даже главных героев выпускают. Например, сказку «Курочка Ряба» рассказывают так: «Жили бабка и </w:t>
      </w:r>
      <w:proofErr w:type="gramStart"/>
      <w:r>
        <w:rPr>
          <w:rStyle w:val="c1"/>
          <w:color w:val="000000"/>
        </w:rPr>
        <w:t>дедка</w:t>
      </w:r>
      <w:proofErr w:type="gramEnd"/>
      <w:r>
        <w:rPr>
          <w:rStyle w:val="c1"/>
          <w:color w:val="000000"/>
        </w:rPr>
        <w:t>, пришла курочка, снесла яичко, оно разбилось». Про мышку даже не вспоминают, будто и не было её вовсе. А ведь очень важно, кто разбил яичко. Или говорят: «Курочка сказала», но в сказке-то она прокудахтала. На это надо обязательно обращать внимание и исправлять, а сложные, непонятные слова объяснять и повторять, проговаривать их вместе.</w:t>
      </w:r>
    </w:p>
    <w:p w:rsidR="00AE1A45" w:rsidRDefault="00AE1A45" w:rsidP="00AE1A45">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xml:space="preserve">Чтобы малыш смог сам хорошо пересказать, советую помочь ему картинками, схемами, пусть сам что-то </w:t>
      </w:r>
      <w:proofErr w:type="gramStart"/>
      <w:r>
        <w:rPr>
          <w:rStyle w:val="c1"/>
          <w:color w:val="000000"/>
        </w:rPr>
        <w:t>по</w:t>
      </w:r>
      <w:proofErr w:type="gramEnd"/>
      <w:r>
        <w:rPr>
          <w:rStyle w:val="c1"/>
          <w:color w:val="000000"/>
        </w:rPr>
        <w:t xml:space="preserve"> прочитанному нарисует.</w:t>
      </w:r>
    </w:p>
    <w:p w:rsidR="00AE1A45" w:rsidRDefault="00AE1A45" w:rsidP="00AE1A45">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xml:space="preserve">Если чадо не может пересказать, задавайте ему наводящие вопросы, предложите рассказать вместе. Можно поиграть в игру «Кто это делал?». Вы называете слова-действия, а ребёнок отвечает, кто это делал. Например: «Кто в сказке кудахтал?» «Курочка Ряба», - отвечает малыш. Или наоборот: «Курочка </w:t>
      </w:r>
      <w:proofErr w:type="gramStart"/>
      <w:r>
        <w:rPr>
          <w:rStyle w:val="c1"/>
          <w:color w:val="000000"/>
        </w:rPr>
        <w:t>Ряба</w:t>
      </w:r>
      <w:proofErr w:type="gramEnd"/>
      <w:r>
        <w:rPr>
          <w:rStyle w:val="c1"/>
          <w:color w:val="000000"/>
        </w:rPr>
        <w:t xml:space="preserve"> что делала?» - «Кудахтала».</w:t>
      </w:r>
    </w:p>
    <w:p w:rsidR="00AE1A45" w:rsidRDefault="00AE1A45" w:rsidP="00AE1A45">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А можно ребёнка запутать. Сказать, например, что кудахтала мышка, и малыш должен исправить ошибку. Есть игра «Последовательность действий». То есть мы одними словами-действиями рассказываем сказку, не употребляя существительных и не называя героев: жили-были, жила, снесла, прибежала, махнула и т.д. А ребёнок пусть расскажет всеми словами. Чтобы заинтересовать малыша, скажите, например, что Буратино рассказал сказку одними этими словами, и предложите помочь ему составить сказку правильно.</w:t>
      </w:r>
    </w:p>
    <w:p w:rsidR="00AE1A45" w:rsidRDefault="00AE1A45" w:rsidP="00AE1A45">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Почему я так много уделяю внимания пересказу? Да потому, что если ребёнка в этом возрасте не научить пересказывать, то проблемы будут нарастать как снежный ком. В старшей и подготовительной группах он не научится составлять рассказы. А ведь хорошее умение пересказывать приводит к умению хорошо составлять рассказ. Структура текста одинаковая. И если ребёнок запомнит фразы из текста, композицию текста, которую он когда-то слышал и пересказывал, потом перенесёт эту структуру на любую картинку и сможет легко составить по ней рассказ. Ну а в школе, соответственно, написать сочинение.</w:t>
      </w:r>
    </w:p>
    <w:p w:rsidR="00AE1A45" w:rsidRDefault="00AE1A45" w:rsidP="00AE1A45">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b/>
          <w:bCs/>
          <w:color w:val="000000"/>
        </w:rPr>
        <w:t>Разглядываем картинки. </w:t>
      </w:r>
      <w:r>
        <w:rPr>
          <w:rStyle w:val="c1"/>
          <w:color w:val="000000"/>
        </w:rPr>
        <w:t>В этом возрасте нужно научить ребёнка рассматривать картинки. Очень многие дети мелкие, но значимые предметы на картине просто не видят, то есть не видят всю картину целиком и не понимают скрытого смысла нарисованного. И выясняется это часто уже в подготовительной группе, когда ребята учатся составлять по картинке рассказ.</w:t>
      </w:r>
    </w:p>
    <w:p w:rsidR="00AE1A45" w:rsidRDefault="00AE1A45" w:rsidP="00AE1A45">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Рассматривание, как правило, детям даётся с трудом. А чтобы помочь ему в этом, рекомендую задавать вопросы типа: «Что ты видишь на картинке?», «Что делают герои на картинке?», «А где на картинке ты видишь цветочек или домик?» и т.д. Можно ещё поиграть в «Путешествие». Предложите малышу «зайти» в картину и спросите: «Где мы оказались, какое здесь время года, что ты слышишь?» Если на картине нарисованы птицы, то они должны петь или щебетать, а если машина - то гудеть.</w:t>
      </w:r>
    </w:p>
    <w:p w:rsidR="00AE1A45" w:rsidRDefault="00AE1A45" w:rsidP="00AE1A45">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b/>
          <w:bCs/>
          <w:color w:val="000000"/>
        </w:rPr>
        <w:t>Тренируем ручки.</w:t>
      </w:r>
      <w:r>
        <w:rPr>
          <w:rStyle w:val="c1"/>
          <w:color w:val="000000"/>
        </w:rPr>
        <w:t> Если ребёнку уже исполнилось 5 лет, то все звуки он должен произносить правильно. Но, к сожалению, таких детей всего лишь около 10 %.</w:t>
      </w:r>
    </w:p>
    <w:p w:rsidR="00AE1A45" w:rsidRDefault="00AE1A45" w:rsidP="00AE1A45">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Если в этом возрасте есть проблемы со звукопроизношением, то нужно срочно обратиться к логопеду и обязательно заниматься с малышом дома. Для занятий можно использовать все те упражнения, что я предложила для детишек младшей группы.</w:t>
      </w:r>
    </w:p>
    <w:p w:rsidR="00AE1A45" w:rsidRDefault="00AE1A45" w:rsidP="00AE1A45">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xml:space="preserve">В дополнение с четырёх- и </w:t>
      </w:r>
      <w:proofErr w:type="gramStart"/>
      <w:r>
        <w:rPr>
          <w:rStyle w:val="c1"/>
          <w:color w:val="000000"/>
        </w:rPr>
        <w:t>пятилетними</w:t>
      </w:r>
      <w:proofErr w:type="gramEnd"/>
      <w:r>
        <w:rPr>
          <w:rStyle w:val="c1"/>
          <w:color w:val="000000"/>
        </w:rPr>
        <w:t xml:space="preserve"> можно поиграть уже и в «Театр теней». Эта игра нравится всем без исключения. Выключаете свет, оставив только настольную лампу, и на белой </w:t>
      </w:r>
      <w:r>
        <w:rPr>
          <w:rStyle w:val="c1"/>
          <w:color w:val="000000"/>
        </w:rPr>
        <w:lastRenderedPageBreak/>
        <w:t>стене, да даже и на обоях, изображайте с помощью рук различные предметы или животных. Можно даже попробовать разыграть какую-нибудь сказку.</w:t>
      </w:r>
    </w:p>
    <w:p w:rsidR="00AE1A45" w:rsidRDefault="00AE1A45" w:rsidP="00AE1A45">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Если есть возможность, обязательно купите перчаточные или пальчиковые куклы. Во время игры с ними замечательно развиваются и укрепляются руки и пальчики.</w:t>
      </w:r>
    </w:p>
    <w:p w:rsidR="00AE1A45" w:rsidRDefault="00AE1A45" w:rsidP="00AE1A45">
      <w:pPr>
        <w:pStyle w:val="c7"/>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В этом возрасте очень важно научить ребёнка правильно держать карандаш, работать кисточкой. И лучше всего поможет в этом трёхгранный карандаш. Ведь его можно держать только правильно - больше никак. Начинать нужно с обводки. На листе в клеточку точками или пунктирной линией нарисуйте что-нибудь несложное, и пусть малыш обводит точки. Так он присматривается к клеточкам и начинает их видеть, воспринимать. Кроме того, именно в этом возрасте формируется умение правильно закрашивать. Уберите потихоньку фломастеры, достаньте хорошие твёрдо-мягкие цветные карандаши. Объясните, что есть граница, переходить которую нельзя, что раскрашивать нужно в одном направлении: слева направо или сверху вниз с одинаковым нажимом и без пробелов. Всё это выполнить ребёнку очень и очень сложно, но если работать ежедневно, хотя бы по рисунку или по одной детали в день, то за год возможно научить. У меня был мальчик, который в средней группе даже карандаш держал неправильно (кулаком). Мы договорились с родителями, чтобы они купили ему стопку раскрасок, и за год мальчик научился не только правильно держать карандаш, но и хорошо раскрашивать. Так, как иногда не раскрашивают дети подготовительной группы. Не получается заниматься каждый день - хотя бы каждые выходные. И то прогресс будет заметный. Ведь от того, как развиты ручки, зависит и звукопроизношение.</w:t>
      </w:r>
    </w:p>
    <w:p w:rsidR="00AE1A45" w:rsidRDefault="00AE1A45" w:rsidP="00AE1A45">
      <w:pPr>
        <w:pStyle w:val="c16"/>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Не нужно забывать и о здоровье ребёнка. В последние годы появилось очень много физически ослабленных детей, а это влияет на развитие речи, на формирование характера. Занимайтесь с ним физкультурой, кормите здоровой пищей. Обязательно давайте детям грызть яблоки, редиску, морковку, репу и другие твёрдые фрукты и овощи. Это имеет значение для формирования артикуляционных мышц и развивает умение вовремя глотать слюни. К сожалению, сейчас много зубочелюстных аномалий. И это очень большая проблема, ведь правильное звукопроизношение зависит и от состояния рта. Поэтому не пренебрегайте советами педиатров, неврологов, стоматологов и врачей других специальностей, выполняйте их рекомендации, тогда и с речью ребёнка будет меньше проблем, да и исправить недостатки будет проще.</w:t>
      </w:r>
    </w:p>
    <w:p w:rsidR="00AE1A45" w:rsidRDefault="00AE1A45" w:rsidP="00AE1A45">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b/>
          <w:bCs/>
          <w:color w:val="000000"/>
        </w:rPr>
        <w:t>Снежинки</w:t>
      </w:r>
      <w:proofErr w:type="gramStart"/>
      <w:r>
        <w:rPr>
          <w:rStyle w:val="c1"/>
          <w:color w:val="000000"/>
        </w:rPr>
        <w:t>.</w:t>
      </w:r>
      <w:proofErr w:type="gramEnd"/>
      <w:r>
        <w:rPr>
          <w:rStyle w:val="c1"/>
          <w:color w:val="000000"/>
        </w:rPr>
        <w:t xml:space="preserve"> (</w:t>
      </w:r>
      <w:proofErr w:type="gramStart"/>
      <w:r>
        <w:rPr>
          <w:rStyle w:val="c1"/>
          <w:color w:val="000000"/>
        </w:rPr>
        <w:t>м</w:t>
      </w:r>
      <w:proofErr w:type="gramEnd"/>
      <w:r>
        <w:rPr>
          <w:rStyle w:val="c1"/>
          <w:color w:val="000000"/>
        </w:rPr>
        <w:t>атериал: несколько кусочков ваты или маленькие бумажные снежинки, кусочки салфеток) Взрослый показывает, как сдуть «снежинки» с раскрытой ладони, ребенок повторяет. Упражнение повторите 2-3 раза.</w:t>
      </w:r>
    </w:p>
    <w:p w:rsidR="00AE1A45" w:rsidRDefault="00AE1A45" w:rsidP="00AE1A45">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b/>
          <w:bCs/>
          <w:color w:val="000000"/>
        </w:rPr>
        <w:t>Бабочка, лети! </w:t>
      </w:r>
      <w:r>
        <w:rPr>
          <w:rStyle w:val="c1"/>
          <w:color w:val="000000"/>
        </w:rPr>
        <w:t> (материал: 2-3 яркие бумажные бабочки, каждая подвешена на нитке к чему-либо на уровне лица ребенка). Задача ребенка – дуть на бабочек, чтобы они «летели». Дуть нужно не более 10 секунд, с паузами, чтобы не закружилась голова.</w:t>
      </w:r>
    </w:p>
    <w:p w:rsidR="00AE1A45" w:rsidRDefault="00AE1A45" w:rsidP="00AE1A45">
      <w:pPr>
        <w:pStyle w:val="c2"/>
        <w:shd w:val="clear" w:color="auto" w:fill="FFFFFF"/>
        <w:spacing w:before="0" w:beforeAutospacing="0" w:after="0" w:afterAutospacing="0"/>
        <w:jc w:val="center"/>
        <w:rPr>
          <w:rFonts w:ascii="Calibri" w:hAnsi="Calibri" w:cs="Calibri"/>
          <w:color w:val="000000"/>
          <w:sz w:val="22"/>
          <w:szCs w:val="22"/>
        </w:rPr>
      </w:pPr>
      <w:r>
        <w:rPr>
          <w:rStyle w:val="c1"/>
          <w:b/>
          <w:bCs/>
          <w:color w:val="000000"/>
        </w:rPr>
        <w:t>Скороговорки для развития речи</w:t>
      </w:r>
    </w:p>
    <w:p w:rsidR="00AE1A45" w:rsidRDefault="00AE1A45" w:rsidP="00AE1A45">
      <w:pPr>
        <w:pStyle w:val="c0"/>
        <w:shd w:val="clear" w:color="auto" w:fill="FFFFFF"/>
        <w:spacing w:before="0" w:beforeAutospacing="0" w:after="0" w:afterAutospacing="0"/>
        <w:jc w:val="both"/>
        <w:rPr>
          <w:rFonts w:ascii="Calibri" w:hAnsi="Calibri" w:cs="Calibri"/>
          <w:color w:val="000000"/>
          <w:sz w:val="22"/>
          <w:szCs w:val="22"/>
        </w:rPr>
      </w:pPr>
      <w:r>
        <w:rPr>
          <w:rStyle w:val="c1"/>
          <w:b/>
          <w:bCs/>
          <w:color w:val="000000"/>
        </w:rPr>
        <w:t>Скороговорки на звук [</w:t>
      </w:r>
      <w:proofErr w:type="gramStart"/>
      <w:r>
        <w:rPr>
          <w:rStyle w:val="c1"/>
          <w:b/>
          <w:bCs/>
          <w:color w:val="000000"/>
        </w:rPr>
        <w:t>Ш</w:t>
      </w:r>
      <w:proofErr w:type="gramEnd"/>
      <w:r>
        <w:rPr>
          <w:rStyle w:val="c1"/>
          <w:b/>
          <w:bCs/>
          <w:color w:val="000000"/>
        </w:rPr>
        <w:t>]</w:t>
      </w:r>
    </w:p>
    <w:p w:rsidR="00AE1A45" w:rsidRDefault="00AE1A45" w:rsidP="00AE1A45">
      <w:pPr>
        <w:pStyle w:val="c7"/>
        <w:shd w:val="clear" w:color="auto" w:fill="FFFFFF"/>
        <w:spacing w:before="0" w:beforeAutospacing="0" w:after="0" w:afterAutospacing="0"/>
        <w:jc w:val="both"/>
        <w:rPr>
          <w:rFonts w:ascii="Calibri" w:hAnsi="Calibri" w:cs="Calibri"/>
          <w:color w:val="000000"/>
          <w:sz w:val="22"/>
          <w:szCs w:val="22"/>
        </w:rPr>
      </w:pPr>
      <w:r>
        <w:rPr>
          <w:rStyle w:val="c1"/>
          <w:color w:val="000000"/>
        </w:rPr>
        <w:t>Смешные шутки у Саши и Мишутки.</w:t>
      </w:r>
    </w:p>
    <w:p w:rsidR="00AE1A45" w:rsidRDefault="00AE1A45" w:rsidP="00AE1A45">
      <w:pPr>
        <w:pStyle w:val="c13"/>
        <w:shd w:val="clear" w:color="auto" w:fill="FFFFFF"/>
        <w:spacing w:before="0" w:beforeAutospacing="0" w:after="0" w:afterAutospacing="0"/>
        <w:jc w:val="both"/>
        <w:rPr>
          <w:rFonts w:ascii="Calibri" w:hAnsi="Calibri" w:cs="Calibri"/>
          <w:color w:val="000000"/>
          <w:sz w:val="22"/>
          <w:szCs w:val="22"/>
        </w:rPr>
      </w:pPr>
      <w:r>
        <w:rPr>
          <w:rStyle w:val="c1"/>
          <w:color w:val="000000"/>
        </w:rPr>
        <w:t>Стеша спешила, рубашку сшила, да поспешила - рукав не дошила.</w:t>
      </w:r>
    </w:p>
    <w:p w:rsidR="00AE1A45" w:rsidRDefault="00AE1A45" w:rsidP="00AE1A45">
      <w:pPr>
        <w:pStyle w:val="c13"/>
        <w:shd w:val="clear" w:color="auto" w:fill="FFFFFF"/>
        <w:spacing w:before="0" w:beforeAutospacing="0" w:after="0" w:afterAutospacing="0"/>
        <w:jc w:val="both"/>
        <w:rPr>
          <w:rFonts w:ascii="Calibri" w:hAnsi="Calibri" w:cs="Calibri"/>
          <w:color w:val="000000"/>
          <w:sz w:val="22"/>
          <w:szCs w:val="22"/>
        </w:rPr>
      </w:pPr>
      <w:r>
        <w:rPr>
          <w:rStyle w:val="c1"/>
          <w:color w:val="000000"/>
        </w:rPr>
        <w:t>Шакал шагал, шакал скакал. Шашки на столе, шишки на сосне.</w:t>
      </w:r>
    </w:p>
    <w:p w:rsidR="00AE1A45" w:rsidRDefault="00AE1A45" w:rsidP="00AE1A45">
      <w:pPr>
        <w:pStyle w:val="c8"/>
        <w:shd w:val="clear" w:color="auto" w:fill="FFFFFF"/>
        <w:spacing w:before="0" w:beforeAutospacing="0" w:after="0" w:afterAutospacing="0"/>
        <w:jc w:val="both"/>
        <w:rPr>
          <w:rFonts w:ascii="Calibri" w:hAnsi="Calibri" w:cs="Calibri"/>
          <w:color w:val="000000"/>
          <w:sz w:val="22"/>
          <w:szCs w:val="22"/>
        </w:rPr>
      </w:pPr>
      <w:r>
        <w:rPr>
          <w:rStyle w:val="c1"/>
          <w:color w:val="000000"/>
        </w:rPr>
        <w:t>Шесть мышат в шалаше шуршат.</w:t>
      </w:r>
    </w:p>
    <w:p w:rsidR="00AE1A45" w:rsidRDefault="00AE1A45" w:rsidP="00AE1A45">
      <w:pPr>
        <w:pStyle w:val="c13"/>
        <w:shd w:val="clear" w:color="auto" w:fill="FFFFFF"/>
        <w:spacing w:before="0" w:beforeAutospacing="0" w:after="0" w:afterAutospacing="0"/>
        <w:jc w:val="both"/>
        <w:rPr>
          <w:rFonts w:ascii="Calibri" w:hAnsi="Calibri" w:cs="Calibri"/>
          <w:color w:val="000000"/>
          <w:sz w:val="22"/>
          <w:szCs w:val="22"/>
        </w:rPr>
      </w:pPr>
      <w:r>
        <w:rPr>
          <w:rStyle w:val="c1"/>
          <w:color w:val="000000"/>
        </w:rPr>
        <w:t xml:space="preserve">Шлепают гуськом </w:t>
      </w:r>
      <w:proofErr w:type="gramStart"/>
      <w:r>
        <w:rPr>
          <w:rStyle w:val="c1"/>
          <w:color w:val="000000"/>
        </w:rPr>
        <w:t>гусак</w:t>
      </w:r>
      <w:proofErr w:type="gramEnd"/>
      <w:r>
        <w:rPr>
          <w:rStyle w:val="c1"/>
          <w:color w:val="000000"/>
        </w:rPr>
        <w:t xml:space="preserve"> а гусаком. </w:t>
      </w:r>
    </w:p>
    <w:p w:rsidR="00AE1A45" w:rsidRDefault="00AE1A45" w:rsidP="00AE1A45">
      <w:pPr>
        <w:pStyle w:val="c8"/>
        <w:shd w:val="clear" w:color="auto" w:fill="FFFFFF"/>
        <w:spacing w:before="0" w:beforeAutospacing="0" w:after="0" w:afterAutospacing="0"/>
        <w:jc w:val="both"/>
        <w:rPr>
          <w:rFonts w:ascii="Calibri" w:hAnsi="Calibri" w:cs="Calibri"/>
          <w:color w:val="000000"/>
          <w:sz w:val="22"/>
          <w:szCs w:val="22"/>
        </w:rPr>
      </w:pPr>
      <w:r>
        <w:rPr>
          <w:rStyle w:val="c1"/>
          <w:b/>
          <w:bCs/>
          <w:color w:val="000000"/>
        </w:rPr>
        <w:t xml:space="preserve">Скороговорки на </w:t>
      </w:r>
      <w:proofErr w:type="gramStart"/>
      <w:r>
        <w:rPr>
          <w:rStyle w:val="c1"/>
          <w:b/>
          <w:bCs/>
          <w:color w:val="000000"/>
        </w:rPr>
        <w:t>звук [Ж</w:t>
      </w:r>
      <w:proofErr w:type="gramEnd"/>
      <w:r>
        <w:rPr>
          <w:rStyle w:val="c1"/>
          <w:b/>
          <w:bCs/>
          <w:color w:val="000000"/>
        </w:rPr>
        <w:t>]</w:t>
      </w:r>
    </w:p>
    <w:p w:rsidR="00AE1A45" w:rsidRDefault="00AE1A45" w:rsidP="00AE1A45">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xml:space="preserve">Поезд </w:t>
      </w:r>
      <w:proofErr w:type="gramStart"/>
      <w:r>
        <w:rPr>
          <w:rStyle w:val="c1"/>
          <w:color w:val="000000"/>
        </w:rPr>
        <w:t>мчится</w:t>
      </w:r>
      <w:proofErr w:type="gramEnd"/>
      <w:r>
        <w:rPr>
          <w:rStyle w:val="c1"/>
          <w:color w:val="000000"/>
        </w:rPr>
        <w:t xml:space="preserve"> скрежеща: </w:t>
      </w:r>
      <w:proofErr w:type="spellStart"/>
      <w:r>
        <w:rPr>
          <w:rStyle w:val="c1"/>
          <w:color w:val="000000"/>
        </w:rPr>
        <w:t>жэ</w:t>
      </w:r>
      <w:proofErr w:type="spellEnd"/>
      <w:r>
        <w:rPr>
          <w:rStyle w:val="c1"/>
          <w:color w:val="000000"/>
        </w:rPr>
        <w:t xml:space="preserve">, че, </w:t>
      </w:r>
      <w:proofErr w:type="spellStart"/>
      <w:r>
        <w:rPr>
          <w:rStyle w:val="c1"/>
          <w:color w:val="000000"/>
        </w:rPr>
        <w:t>ша</w:t>
      </w:r>
      <w:proofErr w:type="spellEnd"/>
      <w:r>
        <w:rPr>
          <w:rStyle w:val="c1"/>
          <w:color w:val="000000"/>
        </w:rPr>
        <w:t>, ща.</w:t>
      </w:r>
    </w:p>
    <w:p w:rsidR="00AE1A45" w:rsidRDefault="00AE1A45" w:rsidP="00AE1A45">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Хожу – твержу, сижу – твержу, лежу – твержу:</w:t>
      </w:r>
    </w:p>
    <w:p w:rsidR="00AE1A45" w:rsidRDefault="00AE1A45" w:rsidP="00AE1A45">
      <w:pPr>
        <w:pStyle w:val="c0"/>
        <w:shd w:val="clear" w:color="auto" w:fill="FFFFFF"/>
        <w:spacing w:before="0" w:beforeAutospacing="0" w:after="0" w:afterAutospacing="0"/>
        <w:jc w:val="both"/>
        <w:rPr>
          <w:rFonts w:ascii="Calibri" w:hAnsi="Calibri" w:cs="Calibri"/>
          <w:color w:val="000000"/>
          <w:sz w:val="22"/>
          <w:szCs w:val="22"/>
        </w:rPr>
      </w:pPr>
      <w:proofErr w:type="spellStart"/>
      <w:r>
        <w:rPr>
          <w:rStyle w:val="c1"/>
          <w:color w:val="000000"/>
        </w:rPr>
        <w:t>Жи</w:t>
      </w:r>
      <w:proofErr w:type="spellEnd"/>
      <w:r>
        <w:rPr>
          <w:rStyle w:val="c1"/>
          <w:color w:val="000000"/>
        </w:rPr>
        <w:t xml:space="preserve">, же, </w:t>
      </w:r>
      <w:proofErr w:type="spellStart"/>
      <w:r>
        <w:rPr>
          <w:rStyle w:val="c1"/>
          <w:color w:val="000000"/>
        </w:rPr>
        <w:t>жа</w:t>
      </w:r>
      <w:proofErr w:type="spellEnd"/>
      <w:r>
        <w:rPr>
          <w:rStyle w:val="c1"/>
          <w:color w:val="000000"/>
        </w:rPr>
        <w:t xml:space="preserve">, </w:t>
      </w:r>
      <w:proofErr w:type="spellStart"/>
      <w:r>
        <w:rPr>
          <w:rStyle w:val="c1"/>
          <w:color w:val="000000"/>
        </w:rPr>
        <w:t>жу</w:t>
      </w:r>
      <w:proofErr w:type="spellEnd"/>
      <w:r>
        <w:rPr>
          <w:rStyle w:val="c1"/>
          <w:color w:val="000000"/>
        </w:rPr>
        <w:t>. У ежа – ежата, у ужа – ужата.</w:t>
      </w:r>
    </w:p>
    <w:p w:rsidR="00AE1A45" w:rsidRDefault="00AE1A45" w:rsidP="00AE1A45">
      <w:pPr>
        <w:pStyle w:val="c0"/>
        <w:shd w:val="clear" w:color="auto" w:fill="FFFFFF"/>
        <w:spacing w:before="0" w:beforeAutospacing="0" w:after="0" w:afterAutospacing="0"/>
        <w:jc w:val="both"/>
        <w:rPr>
          <w:rFonts w:ascii="Calibri" w:hAnsi="Calibri" w:cs="Calibri"/>
          <w:color w:val="000000"/>
          <w:sz w:val="22"/>
          <w:szCs w:val="22"/>
        </w:rPr>
      </w:pPr>
      <w:r>
        <w:rPr>
          <w:rStyle w:val="c1"/>
          <w:b/>
          <w:bCs/>
          <w:color w:val="000000"/>
        </w:rPr>
        <w:t>Скороговорки на звук [Ч]</w:t>
      </w:r>
    </w:p>
    <w:p w:rsidR="00AE1A45" w:rsidRDefault="00AE1A45" w:rsidP="00AE1A45">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xml:space="preserve">У четырёх черепашек по четыре </w:t>
      </w:r>
      <w:proofErr w:type="spellStart"/>
      <w:r>
        <w:rPr>
          <w:rStyle w:val="c1"/>
          <w:color w:val="000000"/>
        </w:rPr>
        <w:t>черепашонка</w:t>
      </w:r>
      <w:proofErr w:type="spellEnd"/>
      <w:r>
        <w:rPr>
          <w:rStyle w:val="c1"/>
          <w:color w:val="000000"/>
        </w:rPr>
        <w:t>.</w:t>
      </w:r>
    </w:p>
    <w:p w:rsidR="00AE1A45" w:rsidRDefault="00AE1A45" w:rsidP="00AE1A45">
      <w:pPr>
        <w:pStyle w:val="c0"/>
        <w:shd w:val="clear" w:color="auto" w:fill="FFFFFF"/>
        <w:spacing w:before="0" w:beforeAutospacing="0" w:after="0" w:afterAutospacing="0"/>
        <w:jc w:val="both"/>
        <w:rPr>
          <w:rFonts w:ascii="Calibri" w:hAnsi="Calibri" w:cs="Calibri"/>
          <w:color w:val="000000"/>
          <w:sz w:val="22"/>
          <w:szCs w:val="22"/>
        </w:rPr>
      </w:pPr>
      <w:proofErr w:type="spellStart"/>
      <w:r>
        <w:rPr>
          <w:rStyle w:val="c1"/>
          <w:color w:val="000000"/>
        </w:rPr>
        <w:t>Четы</w:t>
      </w:r>
      <w:proofErr w:type="gramStart"/>
      <w:r>
        <w:rPr>
          <w:rStyle w:val="c1"/>
          <w:color w:val="000000"/>
        </w:rPr>
        <w:t>p</w:t>
      </w:r>
      <w:proofErr w:type="gramEnd"/>
      <w:r>
        <w:rPr>
          <w:rStyle w:val="c1"/>
          <w:color w:val="000000"/>
        </w:rPr>
        <w:t>е</w:t>
      </w:r>
      <w:proofErr w:type="spellEnd"/>
      <w:r>
        <w:rPr>
          <w:rStyle w:val="c1"/>
          <w:color w:val="000000"/>
        </w:rPr>
        <w:t xml:space="preserve"> </w:t>
      </w:r>
      <w:proofErr w:type="spellStart"/>
      <w:r>
        <w:rPr>
          <w:rStyle w:val="c1"/>
          <w:color w:val="000000"/>
        </w:rPr>
        <w:t>чёpненьких</w:t>
      </w:r>
      <w:proofErr w:type="spellEnd"/>
      <w:r>
        <w:rPr>
          <w:rStyle w:val="c1"/>
          <w:color w:val="000000"/>
        </w:rPr>
        <w:t xml:space="preserve"> </w:t>
      </w:r>
      <w:proofErr w:type="spellStart"/>
      <w:r>
        <w:rPr>
          <w:rStyle w:val="c1"/>
          <w:color w:val="000000"/>
        </w:rPr>
        <w:t>чумазеньких</w:t>
      </w:r>
      <w:proofErr w:type="spellEnd"/>
      <w:r>
        <w:rPr>
          <w:rStyle w:val="c1"/>
          <w:color w:val="000000"/>
        </w:rPr>
        <w:t xml:space="preserve"> </w:t>
      </w:r>
      <w:proofErr w:type="spellStart"/>
      <w:r>
        <w:rPr>
          <w:rStyle w:val="c1"/>
          <w:color w:val="000000"/>
        </w:rPr>
        <w:t>чеpтёнка</w:t>
      </w:r>
      <w:proofErr w:type="spellEnd"/>
      <w:r>
        <w:rPr>
          <w:rStyle w:val="c1"/>
          <w:color w:val="000000"/>
        </w:rPr>
        <w:t xml:space="preserve"> </w:t>
      </w:r>
      <w:proofErr w:type="spellStart"/>
      <w:r>
        <w:rPr>
          <w:rStyle w:val="c1"/>
          <w:color w:val="000000"/>
        </w:rPr>
        <w:t>чеpтили</w:t>
      </w:r>
      <w:proofErr w:type="spellEnd"/>
      <w:r>
        <w:rPr>
          <w:rStyle w:val="c1"/>
          <w:color w:val="000000"/>
        </w:rPr>
        <w:t xml:space="preserve"> </w:t>
      </w:r>
      <w:proofErr w:type="spellStart"/>
      <w:r>
        <w:rPr>
          <w:rStyle w:val="c1"/>
          <w:color w:val="000000"/>
        </w:rPr>
        <w:t>чёpными</w:t>
      </w:r>
      <w:proofErr w:type="spellEnd"/>
      <w:r>
        <w:rPr>
          <w:rStyle w:val="c1"/>
          <w:color w:val="000000"/>
        </w:rPr>
        <w:t xml:space="preserve"> </w:t>
      </w:r>
      <w:proofErr w:type="spellStart"/>
      <w:r>
        <w:rPr>
          <w:rStyle w:val="c1"/>
          <w:color w:val="000000"/>
        </w:rPr>
        <w:t>чеpнилами</w:t>
      </w:r>
      <w:proofErr w:type="spellEnd"/>
      <w:r>
        <w:rPr>
          <w:rStyle w:val="c1"/>
          <w:color w:val="000000"/>
        </w:rPr>
        <w:t xml:space="preserve"> </w:t>
      </w:r>
      <w:proofErr w:type="spellStart"/>
      <w:r>
        <w:rPr>
          <w:rStyle w:val="c1"/>
          <w:color w:val="000000"/>
        </w:rPr>
        <w:t>чеpтёж</w:t>
      </w:r>
      <w:proofErr w:type="spellEnd"/>
      <w:r>
        <w:rPr>
          <w:rStyle w:val="c1"/>
          <w:color w:val="000000"/>
        </w:rPr>
        <w:t>. Чрезвычайно чисто.</w:t>
      </w:r>
    </w:p>
    <w:p w:rsidR="00AE1A45" w:rsidRDefault="00AE1A45" w:rsidP="00AE1A45">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Птичку напичкали спичками.</w:t>
      </w:r>
    </w:p>
    <w:p w:rsidR="00AE1A45" w:rsidRDefault="00AE1A45" w:rsidP="00AE1A45">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xml:space="preserve">Наша дочь </w:t>
      </w:r>
      <w:proofErr w:type="gramStart"/>
      <w:r>
        <w:rPr>
          <w:rStyle w:val="c1"/>
          <w:color w:val="000000"/>
        </w:rPr>
        <w:t>речистая</w:t>
      </w:r>
      <w:proofErr w:type="gramEnd"/>
      <w:r>
        <w:rPr>
          <w:rStyle w:val="c1"/>
          <w:color w:val="000000"/>
        </w:rPr>
        <w:t>, речь у неё чистая.</w:t>
      </w:r>
    </w:p>
    <w:p w:rsidR="00AE1A45" w:rsidRDefault="00AE1A45" w:rsidP="00AE1A45">
      <w:pPr>
        <w:pStyle w:val="c0"/>
        <w:shd w:val="clear" w:color="auto" w:fill="FFFFFF"/>
        <w:spacing w:before="0" w:beforeAutospacing="0" w:after="0" w:afterAutospacing="0"/>
        <w:jc w:val="both"/>
        <w:rPr>
          <w:rFonts w:ascii="Calibri" w:hAnsi="Calibri" w:cs="Calibri"/>
          <w:color w:val="000000"/>
          <w:sz w:val="22"/>
          <w:szCs w:val="22"/>
        </w:rPr>
      </w:pPr>
      <w:r>
        <w:rPr>
          <w:rStyle w:val="c1"/>
          <w:b/>
          <w:bCs/>
          <w:color w:val="000000"/>
        </w:rPr>
        <w:t>Скороговорки на звук [</w:t>
      </w:r>
      <w:proofErr w:type="gramStart"/>
      <w:r>
        <w:rPr>
          <w:rStyle w:val="c1"/>
          <w:b/>
          <w:bCs/>
          <w:color w:val="000000"/>
        </w:rPr>
        <w:t>Щ</w:t>
      </w:r>
      <w:proofErr w:type="gramEnd"/>
      <w:r>
        <w:rPr>
          <w:rStyle w:val="c1"/>
          <w:b/>
          <w:bCs/>
          <w:color w:val="000000"/>
        </w:rPr>
        <w:t>]</w:t>
      </w:r>
    </w:p>
    <w:p w:rsidR="00AE1A45" w:rsidRDefault="00AE1A45" w:rsidP="00AE1A45">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Два щенка щека к щеке щиплют щётку в уголке.</w:t>
      </w:r>
    </w:p>
    <w:p w:rsidR="00AE1A45" w:rsidRDefault="00AE1A45" w:rsidP="00AE1A45">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lastRenderedPageBreak/>
        <w:t>Тщетно тщится щука ущемить леща.</w:t>
      </w:r>
    </w:p>
    <w:p w:rsidR="00AE1A45" w:rsidRDefault="00AE1A45" w:rsidP="00AE1A45">
      <w:pPr>
        <w:pStyle w:val="c0"/>
        <w:shd w:val="clear" w:color="auto" w:fill="FFFFFF"/>
        <w:spacing w:before="0" w:beforeAutospacing="0" w:after="0" w:afterAutospacing="0"/>
        <w:jc w:val="both"/>
        <w:rPr>
          <w:rFonts w:ascii="Calibri" w:hAnsi="Calibri" w:cs="Calibri"/>
          <w:color w:val="000000"/>
          <w:sz w:val="22"/>
          <w:szCs w:val="22"/>
        </w:rPr>
      </w:pPr>
      <w:r>
        <w:rPr>
          <w:rStyle w:val="c1"/>
          <w:b/>
          <w:bCs/>
          <w:color w:val="000000"/>
        </w:rPr>
        <w:t>Скороговорки на звук [</w:t>
      </w:r>
      <w:proofErr w:type="gramStart"/>
      <w:r>
        <w:rPr>
          <w:rStyle w:val="c1"/>
          <w:b/>
          <w:bCs/>
          <w:color w:val="000000"/>
        </w:rPr>
        <w:t>Р</w:t>
      </w:r>
      <w:proofErr w:type="gramEnd"/>
      <w:r>
        <w:rPr>
          <w:rStyle w:val="c1"/>
          <w:b/>
          <w:bCs/>
          <w:color w:val="000000"/>
        </w:rPr>
        <w:t>]</w:t>
      </w:r>
    </w:p>
    <w:p w:rsidR="00AE1A45" w:rsidRDefault="00AE1A45" w:rsidP="00AE1A45">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В бору бобёр и брат бобра работают без топора.</w:t>
      </w:r>
    </w:p>
    <w:p w:rsidR="00AE1A45" w:rsidRDefault="00AE1A45" w:rsidP="00AE1A45">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В грозу от груза арбузов развалился кузов.</w:t>
      </w:r>
    </w:p>
    <w:p w:rsidR="00AE1A45" w:rsidRDefault="00AE1A45" w:rsidP="00AE1A45">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xml:space="preserve">В огороде </w:t>
      </w:r>
      <w:proofErr w:type="gramStart"/>
      <w:r>
        <w:rPr>
          <w:rStyle w:val="c1"/>
          <w:color w:val="000000"/>
        </w:rPr>
        <w:t>у</w:t>
      </w:r>
      <w:proofErr w:type="gramEnd"/>
      <w:r>
        <w:rPr>
          <w:rStyle w:val="c1"/>
          <w:color w:val="000000"/>
        </w:rPr>
        <w:t xml:space="preserve"> Федоры – помидоры. За забором </w:t>
      </w:r>
      <w:proofErr w:type="gramStart"/>
      <w:r>
        <w:rPr>
          <w:rStyle w:val="c1"/>
          <w:color w:val="000000"/>
        </w:rPr>
        <w:t>у</w:t>
      </w:r>
      <w:proofErr w:type="gramEnd"/>
      <w:r>
        <w:rPr>
          <w:rStyle w:val="c1"/>
          <w:color w:val="000000"/>
        </w:rPr>
        <w:t xml:space="preserve"> Федоры – мухоморы..</w:t>
      </w:r>
    </w:p>
    <w:p w:rsidR="00AE1A45" w:rsidRDefault="00AE1A45" w:rsidP="00AE1A45">
      <w:pPr>
        <w:pStyle w:val="c0"/>
        <w:shd w:val="clear" w:color="auto" w:fill="FFFFFF"/>
        <w:spacing w:before="0" w:beforeAutospacing="0" w:after="0" w:afterAutospacing="0"/>
        <w:jc w:val="both"/>
        <w:rPr>
          <w:rFonts w:ascii="Calibri" w:hAnsi="Calibri" w:cs="Calibri"/>
          <w:color w:val="000000"/>
          <w:sz w:val="22"/>
          <w:szCs w:val="22"/>
        </w:rPr>
      </w:pPr>
      <w:r>
        <w:rPr>
          <w:rStyle w:val="c1"/>
          <w:b/>
          <w:bCs/>
          <w:color w:val="000000"/>
        </w:rPr>
        <w:t>Скороговорки на звук [</w:t>
      </w:r>
      <w:proofErr w:type="gramStart"/>
      <w:r>
        <w:rPr>
          <w:rStyle w:val="c1"/>
          <w:b/>
          <w:bCs/>
          <w:color w:val="000000"/>
        </w:rPr>
        <w:t>В</w:t>
      </w:r>
      <w:proofErr w:type="gramEnd"/>
      <w:r>
        <w:rPr>
          <w:rStyle w:val="c1"/>
          <w:b/>
          <w:bCs/>
          <w:color w:val="000000"/>
        </w:rPr>
        <w:t>]</w:t>
      </w:r>
    </w:p>
    <w:p w:rsidR="00AE1A45" w:rsidRDefault="00AE1A45" w:rsidP="00AE1A45">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xml:space="preserve">Верзила </w:t>
      </w:r>
      <w:proofErr w:type="spellStart"/>
      <w:r>
        <w:rPr>
          <w:rStyle w:val="c1"/>
          <w:color w:val="000000"/>
        </w:rPr>
        <w:t>Вавила</w:t>
      </w:r>
      <w:proofErr w:type="spellEnd"/>
      <w:r>
        <w:rPr>
          <w:rStyle w:val="c1"/>
          <w:color w:val="000000"/>
        </w:rPr>
        <w:t xml:space="preserve"> весело ворочал вилы.</w:t>
      </w:r>
    </w:p>
    <w:p w:rsidR="00AE1A45" w:rsidRDefault="00AE1A45" w:rsidP="00AE1A45">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Водовоз вёз воду из-под водопровода.</w:t>
      </w:r>
    </w:p>
    <w:p w:rsidR="00AE1A45" w:rsidRDefault="00AE1A45" w:rsidP="00AE1A45">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Волхвовал во</w:t>
      </w:r>
      <w:proofErr w:type="gramStart"/>
      <w:r>
        <w:rPr>
          <w:rStyle w:val="c1"/>
          <w:color w:val="000000"/>
        </w:rPr>
        <w:t>лхв в хл</w:t>
      </w:r>
      <w:proofErr w:type="gramEnd"/>
      <w:r>
        <w:rPr>
          <w:rStyle w:val="c1"/>
          <w:color w:val="000000"/>
        </w:rPr>
        <w:t>еву с волхвами. </w:t>
      </w:r>
    </w:p>
    <w:p w:rsidR="00AE1A45" w:rsidRDefault="00AE1A45" w:rsidP="00AE1A45">
      <w:pPr>
        <w:pStyle w:val="c0"/>
        <w:shd w:val="clear" w:color="auto" w:fill="FFFFFF"/>
        <w:spacing w:before="0" w:beforeAutospacing="0" w:after="0" w:afterAutospacing="0"/>
        <w:jc w:val="both"/>
        <w:rPr>
          <w:rFonts w:ascii="Calibri" w:hAnsi="Calibri" w:cs="Calibri"/>
          <w:color w:val="000000"/>
          <w:sz w:val="22"/>
          <w:szCs w:val="22"/>
        </w:rPr>
      </w:pPr>
      <w:r>
        <w:rPr>
          <w:rStyle w:val="c1"/>
          <w:b/>
          <w:bCs/>
          <w:color w:val="000000"/>
        </w:rPr>
        <w:t>Скороговорки на звук [Ф]</w:t>
      </w:r>
    </w:p>
    <w:p w:rsidR="00AE1A45" w:rsidRDefault="00AE1A45" w:rsidP="00AE1A45">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Фараонов фаворит на сапфир сменял нефрит.</w:t>
      </w:r>
    </w:p>
    <w:p w:rsidR="00AE1A45" w:rsidRDefault="00AE1A45" w:rsidP="00AE1A45">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xml:space="preserve">У Феофана </w:t>
      </w:r>
      <w:proofErr w:type="spellStart"/>
      <w:r>
        <w:rPr>
          <w:rStyle w:val="c1"/>
          <w:color w:val="000000"/>
        </w:rPr>
        <w:t>Митрофаныча</w:t>
      </w:r>
      <w:proofErr w:type="spellEnd"/>
      <w:r>
        <w:rPr>
          <w:rStyle w:val="c1"/>
          <w:color w:val="000000"/>
        </w:rPr>
        <w:t xml:space="preserve"> три сына </w:t>
      </w:r>
      <w:proofErr w:type="spellStart"/>
      <w:r>
        <w:rPr>
          <w:rStyle w:val="c1"/>
          <w:color w:val="000000"/>
        </w:rPr>
        <w:t>Феофаныча</w:t>
      </w:r>
      <w:proofErr w:type="spellEnd"/>
      <w:r>
        <w:rPr>
          <w:rStyle w:val="c1"/>
          <w:color w:val="000000"/>
        </w:rPr>
        <w:t>. </w:t>
      </w:r>
    </w:p>
    <w:p w:rsidR="00AE1A45" w:rsidRDefault="00AE1A45" w:rsidP="00AE1A45">
      <w:pPr>
        <w:pStyle w:val="c0"/>
        <w:shd w:val="clear" w:color="auto" w:fill="FFFFFF"/>
        <w:spacing w:before="0" w:beforeAutospacing="0" w:after="0" w:afterAutospacing="0"/>
        <w:jc w:val="both"/>
        <w:rPr>
          <w:rFonts w:ascii="Calibri" w:hAnsi="Calibri" w:cs="Calibri"/>
          <w:color w:val="000000"/>
          <w:sz w:val="22"/>
          <w:szCs w:val="22"/>
        </w:rPr>
      </w:pPr>
      <w:r>
        <w:rPr>
          <w:rStyle w:val="c1"/>
          <w:b/>
          <w:bCs/>
          <w:color w:val="000000"/>
        </w:rPr>
        <w:t>Скороговорки на звук [Т]</w:t>
      </w:r>
    </w:p>
    <w:p w:rsidR="00AE1A45" w:rsidRDefault="00AE1A45" w:rsidP="00AE1A45">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Сидел тетерев на дереве, тетёрка с тетеревами на ветке.</w:t>
      </w:r>
    </w:p>
    <w:p w:rsidR="00AE1A45" w:rsidRDefault="00AE1A45" w:rsidP="00AE1A45">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Съел молодец тридцать три пирога с пирогом, да всё с творогом. </w:t>
      </w:r>
    </w:p>
    <w:p w:rsidR="00AE1A45" w:rsidRDefault="00AE1A45" w:rsidP="00AE1A45">
      <w:pPr>
        <w:pStyle w:val="c0"/>
        <w:shd w:val="clear" w:color="auto" w:fill="FFFFFF"/>
        <w:spacing w:before="0" w:beforeAutospacing="0" w:after="0" w:afterAutospacing="0"/>
        <w:jc w:val="both"/>
        <w:rPr>
          <w:rFonts w:ascii="Calibri" w:hAnsi="Calibri" w:cs="Calibri"/>
          <w:color w:val="000000"/>
          <w:sz w:val="22"/>
          <w:szCs w:val="22"/>
        </w:rPr>
      </w:pPr>
      <w:r>
        <w:rPr>
          <w:rStyle w:val="c1"/>
          <w:b/>
          <w:bCs/>
          <w:color w:val="000000"/>
        </w:rPr>
        <w:t>Скороговорки на звук [</w:t>
      </w:r>
      <w:proofErr w:type="gramStart"/>
      <w:r>
        <w:rPr>
          <w:rStyle w:val="c1"/>
          <w:b/>
          <w:bCs/>
          <w:color w:val="000000"/>
        </w:rPr>
        <w:t>Ц</w:t>
      </w:r>
      <w:proofErr w:type="gramEnd"/>
      <w:r>
        <w:rPr>
          <w:rStyle w:val="c1"/>
          <w:b/>
          <w:bCs/>
          <w:color w:val="000000"/>
        </w:rPr>
        <w:t>]</w:t>
      </w:r>
    </w:p>
    <w:p w:rsidR="00AE1A45" w:rsidRDefault="00AE1A45" w:rsidP="00AE1A45">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Цыплята и курица пьют чай на улице.</w:t>
      </w:r>
    </w:p>
    <w:p w:rsidR="00AE1A45" w:rsidRDefault="00AE1A45" w:rsidP="00AE1A45">
      <w:pPr>
        <w:pStyle w:val="c0"/>
        <w:shd w:val="clear" w:color="auto" w:fill="FFFFFF"/>
        <w:spacing w:before="0" w:beforeAutospacing="0" w:after="0" w:afterAutospacing="0"/>
        <w:jc w:val="both"/>
        <w:rPr>
          <w:rFonts w:ascii="Calibri" w:hAnsi="Calibri" w:cs="Calibri"/>
          <w:color w:val="000000"/>
          <w:sz w:val="22"/>
          <w:szCs w:val="22"/>
        </w:rPr>
      </w:pPr>
      <w:r>
        <w:rPr>
          <w:rStyle w:val="c1"/>
          <w:b/>
          <w:bCs/>
          <w:color w:val="000000"/>
        </w:rPr>
        <w:t>Скороговорки на звук [</w:t>
      </w:r>
      <w:proofErr w:type="gramStart"/>
      <w:r>
        <w:rPr>
          <w:rStyle w:val="c1"/>
          <w:b/>
          <w:bCs/>
          <w:color w:val="000000"/>
        </w:rPr>
        <w:t>З</w:t>
      </w:r>
      <w:proofErr w:type="gramEnd"/>
      <w:r>
        <w:rPr>
          <w:rStyle w:val="c1"/>
          <w:b/>
          <w:bCs/>
          <w:color w:val="000000"/>
        </w:rPr>
        <w:t>]</w:t>
      </w:r>
    </w:p>
    <w:p w:rsidR="00AE1A45" w:rsidRDefault="00AE1A45" w:rsidP="00AE1A45">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Бизоны у Зои на комбинезоне.</w:t>
      </w:r>
    </w:p>
    <w:p w:rsidR="00AE1A45" w:rsidRDefault="00AE1A45" w:rsidP="00AE1A45">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В загоне на газоне бизоны.</w:t>
      </w:r>
    </w:p>
    <w:p w:rsidR="00AE1A45" w:rsidRDefault="00AE1A45" w:rsidP="00AE1A45">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В замке зайка под замком.</w:t>
      </w:r>
    </w:p>
    <w:p w:rsidR="00AE1A45" w:rsidRDefault="00AE1A45" w:rsidP="00AE1A45">
      <w:pPr>
        <w:pStyle w:val="c0"/>
        <w:shd w:val="clear" w:color="auto" w:fill="FFFFFF"/>
        <w:spacing w:before="0" w:beforeAutospacing="0" w:after="0" w:afterAutospacing="0"/>
        <w:jc w:val="both"/>
        <w:rPr>
          <w:rFonts w:ascii="Calibri" w:hAnsi="Calibri" w:cs="Calibri"/>
          <w:color w:val="000000"/>
          <w:sz w:val="22"/>
          <w:szCs w:val="22"/>
        </w:rPr>
      </w:pPr>
      <w:r>
        <w:rPr>
          <w:rStyle w:val="c1"/>
          <w:b/>
          <w:bCs/>
          <w:color w:val="000000"/>
        </w:rPr>
        <w:t>Скороговорки на звук [</w:t>
      </w:r>
      <w:proofErr w:type="gramStart"/>
      <w:r>
        <w:rPr>
          <w:rStyle w:val="c1"/>
          <w:b/>
          <w:bCs/>
          <w:color w:val="000000"/>
        </w:rPr>
        <w:t>С</w:t>
      </w:r>
      <w:proofErr w:type="gramEnd"/>
      <w:r>
        <w:rPr>
          <w:rStyle w:val="c1"/>
          <w:b/>
          <w:bCs/>
          <w:color w:val="000000"/>
        </w:rPr>
        <w:t>]</w:t>
      </w:r>
    </w:p>
    <w:p w:rsidR="00AE1A45" w:rsidRDefault="00AE1A45" w:rsidP="00AE1A45">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У Сени и Сани в сенях сом с усами.</w:t>
      </w:r>
    </w:p>
    <w:p w:rsidR="00AE1A45" w:rsidRDefault="00AE1A45" w:rsidP="00AE1A45">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У осы не усы, не усища, а усики.</w:t>
      </w:r>
    </w:p>
    <w:p w:rsidR="003F6788" w:rsidRDefault="00AE1A45"/>
    <w:sectPr w:rsidR="003F6788" w:rsidSect="00AE1A45">
      <w:pgSz w:w="11906" w:h="16838"/>
      <w:pgMar w:top="568"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22B"/>
    <w:rsid w:val="00716F42"/>
    <w:rsid w:val="009B5D6B"/>
    <w:rsid w:val="00AE1A45"/>
    <w:rsid w:val="00E64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AE1A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E1A45"/>
  </w:style>
  <w:style w:type="paragraph" w:customStyle="1" w:styleId="c2">
    <w:name w:val="c2"/>
    <w:basedOn w:val="a"/>
    <w:rsid w:val="00AE1A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E1A45"/>
  </w:style>
  <w:style w:type="paragraph" w:customStyle="1" w:styleId="c9">
    <w:name w:val="c9"/>
    <w:basedOn w:val="a"/>
    <w:rsid w:val="00AE1A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AE1A45"/>
  </w:style>
  <w:style w:type="character" w:customStyle="1" w:styleId="c1">
    <w:name w:val="c1"/>
    <w:basedOn w:val="a0"/>
    <w:rsid w:val="00AE1A45"/>
  </w:style>
  <w:style w:type="paragraph" w:customStyle="1" w:styleId="c0">
    <w:name w:val="c0"/>
    <w:basedOn w:val="a"/>
    <w:rsid w:val="00AE1A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AE1A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AE1A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AE1A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AE1A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E1A45"/>
  </w:style>
  <w:style w:type="paragraph" w:customStyle="1" w:styleId="c2">
    <w:name w:val="c2"/>
    <w:basedOn w:val="a"/>
    <w:rsid w:val="00AE1A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E1A45"/>
  </w:style>
  <w:style w:type="paragraph" w:customStyle="1" w:styleId="c9">
    <w:name w:val="c9"/>
    <w:basedOn w:val="a"/>
    <w:rsid w:val="00AE1A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AE1A45"/>
  </w:style>
  <w:style w:type="character" w:customStyle="1" w:styleId="c1">
    <w:name w:val="c1"/>
    <w:basedOn w:val="a0"/>
    <w:rsid w:val="00AE1A45"/>
  </w:style>
  <w:style w:type="paragraph" w:customStyle="1" w:styleId="c0">
    <w:name w:val="c0"/>
    <w:basedOn w:val="a"/>
    <w:rsid w:val="00AE1A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AE1A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AE1A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AE1A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80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2589</Words>
  <Characters>14763</Characters>
  <Application>Microsoft Office Word</Application>
  <DocSecurity>0</DocSecurity>
  <Lines>123</Lines>
  <Paragraphs>34</Paragraphs>
  <ScaleCrop>false</ScaleCrop>
  <Company>HP</Company>
  <LinksUpToDate>false</LinksUpToDate>
  <CharactersWithSpaces>17318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2022-04-19T00:21:00Z</dcterms:created>
  <dcterms:modified xsi:type="dcterms:W3CDTF">2022-04-19T00:23:00Z</dcterms:modified>
</cp:coreProperties>
</file>