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15" w:rsidRPr="004920B3" w:rsidRDefault="00FE4415" w:rsidP="00FE4415">
      <w:pPr>
        <w:shd w:val="clear" w:color="auto" w:fill="FFFFFF"/>
        <w:spacing w:after="0" w:line="240" w:lineRule="auto"/>
        <w:jc w:val="center"/>
        <w:rPr>
          <w:rFonts w:ascii="Calibri" w:eastAsia="Times New Roman" w:hAnsi="Calibri" w:cs="Times New Roman"/>
          <w:color w:val="000000"/>
          <w:sz w:val="28"/>
          <w:szCs w:val="28"/>
          <w:lang w:eastAsia="ru-RU"/>
        </w:rPr>
      </w:pPr>
      <w:r w:rsidRPr="004920B3">
        <w:rPr>
          <w:rFonts w:ascii="Times New Roman" w:eastAsia="Times New Roman" w:hAnsi="Times New Roman" w:cs="Times New Roman"/>
          <w:b/>
          <w:bCs/>
          <w:color w:val="000000"/>
          <w:sz w:val="28"/>
          <w:szCs w:val="28"/>
          <w:lang w:eastAsia="ru-RU"/>
        </w:rPr>
        <w:t>Консультация для воспитателей “Методика проведения занятий по развивающим играм”</w:t>
      </w:r>
    </w:p>
    <w:p w:rsidR="00FE4415" w:rsidRPr="004920B3" w:rsidRDefault="00FE4415" w:rsidP="00FE4415">
      <w:pPr>
        <w:shd w:val="clear" w:color="auto" w:fill="FFFFFF"/>
        <w:spacing w:after="0" w:line="240" w:lineRule="auto"/>
        <w:jc w:val="center"/>
        <w:rPr>
          <w:rFonts w:ascii="Calibri" w:eastAsia="Times New Roman" w:hAnsi="Calibri" w:cs="Times New Roman"/>
          <w:color w:val="000000"/>
          <w:sz w:val="28"/>
          <w:szCs w:val="28"/>
          <w:lang w:eastAsia="ru-RU"/>
        </w:rPr>
      </w:pPr>
      <w:r w:rsidRPr="004920B3">
        <w:rPr>
          <w:rFonts w:ascii="Times New Roman" w:eastAsia="Times New Roman" w:hAnsi="Times New Roman" w:cs="Times New Roman"/>
          <w:color w:val="000000"/>
          <w:sz w:val="28"/>
          <w:szCs w:val="28"/>
          <w:lang w:eastAsia="ru-RU"/>
        </w:rPr>
        <w:t>  </w:t>
      </w:r>
      <w:r w:rsidRPr="004920B3">
        <w:rPr>
          <w:rFonts w:ascii="Times New Roman" w:eastAsia="Times New Roman" w:hAnsi="Times New Roman" w:cs="Times New Roman"/>
          <w:b/>
          <w:bCs/>
          <w:color w:val="000000"/>
          <w:sz w:val="28"/>
          <w:szCs w:val="28"/>
          <w:lang w:eastAsia="ru-RU"/>
        </w:rPr>
        <w:t xml:space="preserve">                                                                                                                                                                  </w:t>
      </w:r>
    </w:p>
    <w:p w:rsidR="00FE4415" w:rsidRPr="004920B3" w:rsidRDefault="00FE4415" w:rsidP="00FE4415">
      <w:pPr>
        <w:shd w:val="clear" w:color="auto" w:fill="FFFFFF"/>
        <w:spacing w:after="0" w:line="240" w:lineRule="auto"/>
        <w:rPr>
          <w:rFonts w:ascii="Calibri" w:eastAsia="Times New Roman" w:hAnsi="Calibri" w:cs="Times New Roman"/>
          <w:color w:val="000000"/>
          <w:sz w:val="28"/>
          <w:szCs w:val="28"/>
          <w:lang w:eastAsia="ru-RU"/>
        </w:rPr>
      </w:pPr>
      <w:r w:rsidRPr="004920B3">
        <w:rPr>
          <w:rFonts w:ascii="Times New Roman" w:eastAsia="Times New Roman" w:hAnsi="Times New Roman" w:cs="Times New Roman"/>
          <w:color w:val="000000"/>
          <w:sz w:val="28"/>
          <w:szCs w:val="28"/>
          <w:lang w:eastAsia="ru-RU"/>
        </w:rPr>
        <w:t>      Вопрос о том, с чего и как начинать подготовку детей дошкольного возраста к изучению математики не может решаться</w:t>
      </w:r>
      <w:proofErr w:type="gramStart"/>
      <w:r w:rsidRPr="004920B3">
        <w:rPr>
          <w:rFonts w:ascii="Times New Roman" w:eastAsia="Times New Roman" w:hAnsi="Times New Roman" w:cs="Times New Roman"/>
          <w:color w:val="000000"/>
          <w:sz w:val="28"/>
          <w:szCs w:val="28"/>
          <w:lang w:eastAsia="ru-RU"/>
        </w:rPr>
        <w:t>.</w:t>
      </w:r>
      <w:proofErr w:type="gramEnd"/>
      <w:r w:rsidRPr="004920B3">
        <w:rPr>
          <w:rFonts w:ascii="Times New Roman" w:eastAsia="Times New Roman" w:hAnsi="Times New Roman" w:cs="Times New Roman"/>
          <w:color w:val="000000"/>
          <w:sz w:val="28"/>
          <w:szCs w:val="28"/>
          <w:lang w:eastAsia="ru-RU"/>
        </w:rPr>
        <w:t xml:space="preserve"> </w:t>
      </w:r>
      <w:proofErr w:type="gramStart"/>
      <w:r w:rsidRPr="004920B3">
        <w:rPr>
          <w:rFonts w:ascii="Times New Roman" w:eastAsia="Times New Roman" w:hAnsi="Times New Roman" w:cs="Times New Roman"/>
          <w:color w:val="000000"/>
          <w:sz w:val="28"/>
          <w:szCs w:val="28"/>
          <w:lang w:eastAsia="ru-RU"/>
        </w:rPr>
        <w:t>к</w:t>
      </w:r>
      <w:proofErr w:type="gramEnd"/>
      <w:r w:rsidRPr="004920B3">
        <w:rPr>
          <w:rFonts w:ascii="Times New Roman" w:eastAsia="Times New Roman" w:hAnsi="Times New Roman" w:cs="Times New Roman"/>
          <w:color w:val="000000"/>
          <w:sz w:val="28"/>
          <w:szCs w:val="28"/>
          <w:lang w:eastAsia="ru-RU"/>
        </w:rPr>
        <w:t xml:space="preserve">ак решался 100 - 15- лет назад. По своему содержанию эта подготовка не должна исчерпываться формированием представлений о числах, простейших </w:t>
      </w:r>
      <w:proofErr w:type="spellStart"/>
      <w:r w:rsidRPr="004920B3">
        <w:rPr>
          <w:rFonts w:ascii="Times New Roman" w:eastAsia="Times New Roman" w:hAnsi="Times New Roman" w:cs="Times New Roman"/>
          <w:color w:val="000000"/>
          <w:sz w:val="28"/>
          <w:szCs w:val="28"/>
          <w:lang w:eastAsia="ru-RU"/>
        </w:rPr>
        <w:t>геомнтрических</w:t>
      </w:r>
      <w:proofErr w:type="spellEnd"/>
      <w:r w:rsidRPr="004920B3">
        <w:rPr>
          <w:rFonts w:ascii="Times New Roman" w:eastAsia="Times New Roman" w:hAnsi="Times New Roman" w:cs="Times New Roman"/>
          <w:color w:val="000000"/>
          <w:sz w:val="28"/>
          <w:szCs w:val="28"/>
          <w:lang w:eastAsia="ru-RU"/>
        </w:rPr>
        <w:t xml:space="preserve"> фигурах, обучению счёту, сложению и вычитанию, измерению. С точки зрения современной концепции обучения самых маленьких детей не менее важным для подготовки усвоения детьми </w:t>
      </w:r>
      <w:proofErr w:type="spellStart"/>
      <w:proofErr w:type="gramStart"/>
      <w:r w:rsidRPr="004920B3">
        <w:rPr>
          <w:rFonts w:ascii="Times New Roman" w:eastAsia="Times New Roman" w:hAnsi="Times New Roman" w:cs="Times New Roman"/>
          <w:color w:val="000000"/>
          <w:sz w:val="28"/>
          <w:szCs w:val="28"/>
          <w:lang w:eastAsia="ru-RU"/>
        </w:rPr>
        <w:t>детьми</w:t>
      </w:r>
      <w:proofErr w:type="spellEnd"/>
      <w:proofErr w:type="gramEnd"/>
      <w:r w:rsidRPr="004920B3">
        <w:rPr>
          <w:rFonts w:ascii="Times New Roman" w:eastAsia="Times New Roman" w:hAnsi="Times New Roman" w:cs="Times New Roman"/>
          <w:color w:val="000000"/>
          <w:sz w:val="28"/>
          <w:szCs w:val="28"/>
          <w:lang w:eastAsia="ru-RU"/>
        </w:rPr>
        <w:t xml:space="preserve"> математических знаний является формирование логического мышления. Детей необходимо учить не только вычислять и измерять</w:t>
      </w:r>
      <w:proofErr w:type="gramStart"/>
      <w:r w:rsidRPr="004920B3">
        <w:rPr>
          <w:rFonts w:ascii="Times New Roman" w:eastAsia="Times New Roman" w:hAnsi="Times New Roman" w:cs="Times New Roman"/>
          <w:color w:val="000000"/>
          <w:sz w:val="28"/>
          <w:szCs w:val="28"/>
          <w:lang w:eastAsia="ru-RU"/>
        </w:rPr>
        <w:t>.</w:t>
      </w:r>
      <w:proofErr w:type="gramEnd"/>
      <w:r w:rsidRPr="004920B3">
        <w:rPr>
          <w:rFonts w:ascii="Times New Roman" w:eastAsia="Times New Roman" w:hAnsi="Times New Roman" w:cs="Times New Roman"/>
          <w:color w:val="000000"/>
          <w:sz w:val="28"/>
          <w:szCs w:val="28"/>
          <w:lang w:eastAsia="ru-RU"/>
        </w:rPr>
        <w:t xml:space="preserve"> </w:t>
      </w:r>
      <w:proofErr w:type="gramStart"/>
      <w:r w:rsidRPr="004920B3">
        <w:rPr>
          <w:rFonts w:ascii="Times New Roman" w:eastAsia="Times New Roman" w:hAnsi="Times New Roman" w:cs="Times New Roman"/>
          <w:color w:val="000000"/>
          <w:sz w:val="28"/>
          <w:szCs w:val="28"/>
          <w:lang w:eastAsia="ru-RU"/>
        </w:rPr>
        <w:t>н</w:t>
      </w:r>
      <w:proofErr w:type="gramEnd"/>
      <w:r w:rsidRPr="004920B3">
        <w:rPr>
          <w:rFonts w:ascii="Times New Roman" w:eastAsia="Times New Roman" w:hAnsi="Times New Roman" w:cs="Times New Roman"/>
          <w:color w:val="000000"/>
          <w:sz w:val="28"/>
          <w:szCs w:val="28"/>
          <w:lang w:eastAsia="ru-RU"/>
        </w:rPr>
        <w:t xml:space="preserve">о и рассуждать. очень важно подготовить детей к усвоению точного смысла слов, обозначающих основные математические понятия.                                                                                                                                   Таким образом, </w:t>
      </w:r>
      <w:proofErr w:type="spellStart"/>
      <w:r w:rsidRPr="004920B3">
        <w:rPr>
          <w:rFonts w:ascii="Times New Roman" w:eastAsia="Times New Roman" w:hAnsi="Times New Roman" w:cs="Times New Roman"/>
          <w:color w:val="000000"/>
          <w:sz w:val="28"/>
          <w:szCs w:val="28"/>
          <w:lang w:eastAsia="ru-RU"/>
        </w:rPr>
        <w:t>предматематическая</w:t>
      </w:r>
      <w:proofErr w:type="spellEnd"/>
      <w:r w:rsidRPr="004920B3">
        <w:rPr>
          <w:rFonts w:ascii="Times New Roman" w:eastAsia="Times New Roman" w:hAnsi="Times New Roman" w:cs="Times New Roman"/>
          <w:color w:val="000000"/>
          <w:sz w:val="28"/>
          <w:szCs w:val="28"/>
          <w:lang w:eastAsia="ru-RU"/>
        </w:rPr>
        <w:t xml:space="preserve"> подготовка детей представляется состоящей из двух тесно переплетённых основных мыслей, логикой, т.е. подготовкой мышления детей к применяемым в математике способам рассуждений, и особенно </w:t>
      </w:r>
      <w:proofErr w:type="spellStart"/>
      <w:r w:rsidRPr="004920B3">
        <w:rPr>
          <w:rFonts w:ascii="Times New Roman" w:eastAsia="Times New Roman" w:hAnsi="Times New Roman" w:cs="Times New Roman"/>
          <w:color w:val="000000"/>
          <w:sz w:val="28"/>
          <w:szCs w:val="28"/>
          <w:lang w:eastAsia="ru-RU"/>
        </w:rPr>
        <w:t>предматематической</w:t>
      </w:r>
      <w:proofErr w:type="spellEnd"/>
      <w:r w:rsidRPr="004920B3">
        <w:rPr>
          <w:rFonts w:ascii="Times New Roman" w:eastAsia="Times New Roman" w:hAnsi="Times New Roman" w:cs="Times New Roman"/>
          <w:color w:val="000000"/>
          <w:sz w:val="28"/>
          <w:szCs w:val="28"/>
          <w:lang w:eastAsia="ru-RU"/>
        </w:rPr>
        <w:t xml:space="preserve">, состоящей в формировании элементарных математических представлений. Отметим, что без хорошо сформированных элементарных математических представлений  невозможна логическая подготовка, которая выходит за рамки подготовки к изучению математики, развивая познавательные способности детей, в частности их мышление и речь.                                                                                                                                                                                           Анализ состояния обучения дошкольников приводит многих специалистов к выводу о необходимости развития в дидактических играх функции формирования новых знаний, представлений и способов подготовительной деятельности.               Иными словами речь идёт о необходимости развития </w:t>
      </w:r>
      <w:proofErr w:type="spellStart"/>
      <w:r w:rsidRPr="004920B3">
        <w:rPr>
          <w:rFonts w:ascii="Times New Roman" w:eastAsia="Times New Roman" w:hAnsi="Times New Roman" w:cs="Times New Roman"/>
          <w:color w:val="000000"/>
          <w:sz w:val="28"/>
          <w:szCs w:val="28"/>
          <w:lang w:eastAsia="ru-RU"/>
        </w:rPr>
        <w:t>обучающе</w:t>
      </w:r>
      <w:proofErr w:type="spellEnd"/>
      <w:r w:rsidRPr="004920B3">
        <w:rPr>
          <w:rFonts w:ascii="Times New Roman" w:eastAsia="Times New Roman" w:hAnsi="Times New Roman" w:cs="Times New Roman"/>
          <w:color w:val="000000"/>
          <w:sz w:val="28"/>
          <w:szCs w:val="28"/>
          <w:lang w:eastAsia="ru-RU"/>
        </w:rPr>
        <w:t xml:space="preserve"> - развивающей функции игры, предполагающей через игру научить детей думать, мыслить не только последовательно и логично, но и неординарно, нестандартно, творчески.  Рассмотрим на примере раздела “Изучение геометрических фигур”. Специалисты различают несколько уровней мышления дошкольников.                                                                                                                                                                                Первый уровень самый простейший, характеризуется тем, что геометрические фигуры различаются только по форме.                  На втором уровне  уже проводится анализ воспринимаемых форм, в результате которого выявляются их свойства. Геометрические фигуры на этом уровне выступают как носители своих свойств и распознаются по этим свойствам. Свойства ещё логически не упорядочены, фигуры только описываются, но не определяются.                                           Этот уровень мышления дошкольников ещё не включает структуру логического исследования. </w:t>
      </w:r>
      <w:r w:rsidRPr="004920B3">
        <w:rPr>
          <w:rFonts w:ascii="Times New Roman" w:eastAsia="Times New Roman" w:hAnsi="Times New Roman" w:cs="Times New Roman"/>
          <w:color w:val="000000"/>
          <w:sz w:val="28"/>
          <w:szCs w:val="28"/>
          <w:lang w:eastAsia="ru-RU"/>
        </w:rPr>
        <w:lastRenderedPageBreak/>
        <w:t>Описанные два уровня развития мышления вполне доступны детям 3-6 лет.                                                                                                                                                       Но, если в работе с детьми дошкольного возраста, опирались на уже развитые уровни мышления, широко применялись развивающие игры, то существенным образом можно изменить уровень мышления детей 5-6 лет. Так как, играя в игры с поэтапным усложнением, дети не только определяют фигуры, но и по заданным признакам сходства, различий, основных свой</w:t>
      </w:r>
      <w:proofErr w:type="gramStart"/>
      <w:r w:rsidRPr="004920B3">
        <w:rPr>
          <w:rFonts w:ascii="Times New Roman" w:eastAsia="Times New Roman" w:hAnsi="Times New Roman" w:cs="Times New Roman"/>
          <w:color w:val="000000"/>
          <w:sz w:val="28"/>
          <w:szCs w:val="28"/>
          <w:lang w:eastAsia="ru-RU"/>
        </w:rPr>
        <w:t>ств кл</w:t>
      </w:r>
      <w:proofErr w:type="gramEnd"/>
      <w:r w:rsidRPr="004920B3">
        <w:rPr>
          <w:rFonts w:ascii="Times New Roman" w:eastAsia="Times New Roman" w:hAnsi="Times New Roman" w:cs="Times New Roman"/>
          <w:color w:val="000000"/>
          <w:sz w:val="28"/>
          <w:szCs w:val="28"/>
          <w:lang w:eastAsia="ru-RU"/>
        </w:rPr>
        <w:t xml:space="preserve">ассифицируют, группируют множество заданных фигур.                                                                    Игры с блоками </w:t>
      </w:r>
      <w:proofErr w:type="spellStart"/>
      <w:r w:rsidRPr="004920B3">
        <w:rPr>
          <w:rFonts w:ascii="Times New Roman" w:eastAsia="Times New Roman" w:hAnsi="Times New Roman" w:cs="Times New Roman"/>
          <w:color w:val="000000"/>
          <w:sz w:val="28"/>
          <w:szCs w:val="28"/>
          <w:lang w:eastAsia="ru-RU"/>
        </w:rPr>
        <w:t>Дьенеша</w:t>
      </w:r>
      <w:proofErr w:type="spellEnd"/>
      <w:r w:rsidRPr="004920B3">
        <w:rPr>
          <w:rFonts w:ascii="Times New Roman" w:eastAsia="Times New Roman" w:hAnsi="Times New Roman" w:cs="Times New Roman"/>
          <w:color w:val="000000"/>
          <w:sz w:val="28"/>
          <w:szCs w:val="28"/>
          <w:lang w:eastAsia="ru-RU"/>
        </w:rPr>
        <w:t xml:space="preserve"> позволяют формировать  умение разбивать множество геометрических фигур на классы по трём свойствам, признакам (форма, цвет, величина); формируют умение строить отрицания свойств, обучают деятельности по классификации. Очень интересны и познавательны в целях тренировки детей в распознавании форм, величины, цвета фигу</w:t>
      </w:r>
      <w:proofErr w:type="gramStart"/>
      <w:r w:rsidRPr="004920B3">
        <w:rPr>
          <w:rFonts w:ascii="Times New Roman" w:eastAsia="Times New Roman" w:hAnsi="Times New Roman" w:cs="Times New Roman"/>
          <w:color w:val="000000"/>
          <w:sz w:val="28"/>
          <w:szCs w:val="28"/>
          <w:lang w:eastAsia="ru-RU"/>
        </w:rPr>
        <w:t>р(</w:t>
      </w:r>
      <w:proofErr w:type="spellStart"/>
      <w:proofErr w:type="gramEnd"/>
      <w:r w:rsidRPr="004920B3">
        <w:rPr>
          <w:rFonts w:ascii="Times New Roman" w:eastAsia="Times New Roman" w:hAnsi="Times New Roman" w:cs="Times New Roman"/>
          <w:color w:val="000000"/>
          <w:sz w:val="28"/>
          <w:szCs w:val="28"/>
          <w:lang w:eastAsia="ru-RU"/>
        </w:rPr>
        <w:t>бдоков</w:t>
      </w:r>
      <w:proofErr w:type="spellEnd"/>
      <w:r w:rsidRPr="004920B3">
        <w:rPr>
          <w:rFonts w:ascii="Times New Roman" w:eastAsia="Times New Roman" w:hAnsi="Times New Roman" w:cs="Times New Roman"/>
          <w:color w:val="000000"/>
          <w:sz w:val="28"/>
          <w:szCs w:val="28"/>
          <w:lang w:eastAsia="ru-RU"/>
        </w:rPr>
        <w:t xml:space="preserve">) являются игры на образование цепочек фигур, выполненных по определённым правилам.                                                                                                                                                                                                             Огромный интерес у детей вызывают игры на плоскостное моделирование мозаик, домино, лото. На первоначальном этапе детям предлагается рассмотреть, определить из каких геометрических фигур он состоит. Можно поиграть в такую </w:t>
      </w:r>
      <w:proofErr w:type="gramStart"/>
      <w:r w:rsidRPr="004920B3">
        <w:rPr>
          <w:rFonts w:ascii="Times New Roman" w:eastAsia="Times New Roman" w:hAnsi="Times New Roman" w:cs="Times New Roman"/>
          <w:color w:val="000000"/>
          <w:sz w:val="28"/>
          <w:szCs w:val="28"/>
          <w:lang w:eastAsia="ru-RU"/>
        </w:rPr>
        <w:t>игру</w:t>
      </w:r>
      <w:proofErr w:type="gramEnd"/>
      <w:r w:rsidRPr="004920B3">
        <w:rPr>
          <w:rFonts w:ascii="Times New Roman" w:eastAsia="Times New Roman" w:hAnsi="Times New Roman" w:cs="Times New Roman"/>
          <w:color w:val="000000"/>
          <w:sz w:val="28"/>
          <w:szCs w:val="28"/>
          <w:lang w:eastAsia="ru-RU"/>
        </w:rPr>
        <w:t xml:space="preserve"> “Какие здесь имеются фигуры?”. Дети в соревновательной форме определяют количество фигур в штуках. Далее дети моделируют из готовых форм силуэты. Незаурядные способности дети могут проявить в играх “Мозаика”, “Треугольное домино”, “Паркет” и т.д.                                                                                                                                                           Следующим интересным в развивающем  обучении  детей является использование игр серии “Найди недостающий предмет”. Педагогическая ценность заданий по этим играм в том, что дети учатся анализировать, сравнивать и по имеющимся наборам свойств находят недостающее. Эти задания нельзя сразу выполнить без предварительного </w:t>
      </w:r>
      <w:proofErr w:type="spellStart"/>
      <w:r w:rsidRPr="004920B3">
        <w:rPr>
          <w:rFonts w:ascii="Times New Roman" w:eastAsia="Times New Roman" w:hAnsi="Times New Roman" w:cs="Times New Roman"/>
          <w:color w:val="000000"/>
          <w:sz w:val="28"/>
          <w:szCs w:val="28"/>
          <w:lang w:eastAsia="ru-RU"/>
        </w:rPr>
        <w:t>сравнения</w:t>
      </w:r>
      <w:proofErr w:type="gramStart"/>
      <w:r w:rsidRPr="004920B3">
        <w:rPr>
          <w:rFonts w:ascii="Times New Roman" w:eastAsia="Times New Roman" w:hAnsi="Times New Roman" w:cs="Times New Roman"/>
          <w:color w:val="000000"/>
          <w:sz w:val="28"/>
          <w:szCs w:val="28"/>
          <w:lang w:eastAsia="ru-RU"/>
        </w:rPr>
        <w:t>,о</w:t>
      </w:r>
      <w:proofErr w:type="gramEnd"/>
      <w:r w:rsidRPr="004920B3">
        <w:rPr>
          <w:rFonts w:ascii="Times New Roman" w:eastAsia="Times New Roman" w:hAnsi="Times New Roman" w:cs="Times New Roman"/>
          <w:color w:val="000000"/>
          <w:sz w:val="28"/>
          <w:szCs w:val="28"/>
          <w:lang w:eastAsia="ru-RU"/>
        </w:rPr>
        <w:t>бобщения</w:t>
      </w:r>
      <w:proofErr w:type="spellEnd"/>
      <w:r w:rsidRPr="004920B3">
        <w:rPr>
          <w:rFonts w:ascii="Times New Roman" w:eastAsia="Times New Roman" w:hAnsi="Times New Roman" w:cs="Times New Roman"/>
          <w:color w:val="000000"/>
          <w:sz w:val="28"/>
          <w:szCs w:val="28"/>
          <w:lang w:eastAsia="ru-RU"/>
        </w:rPr>
        <w:t xml:space="preserve">, анализа. Дети самостоятельно находят фигуры - предметы, объясняя сделанный выбор, выделив все закономерности в основе ряда.                                                                                                                                                                  Опираясь на классификацию </w:t>
      </w:r>
      <w:proofErr w:type="spellStart"/>
      <w:r w:rsidRPr="004920B3">
        <w:rPr>
          <w:rFonts w:ascii="Times New Roman" w:eastAsia="Times New Roman" w:hAnsi="Times New Roman" w:cs="Times New Roman"/>
          <w:color w:val="000000"/>
          <w:sz w:val="28"/>
          <w:szCs w:val="28"/>
          <w:lang w:eastAsia="ru-RU"/>
        </w:rPr>
        <w:t>логико</w:t>
      </w:r>
      <w:proofErr w:type="spellEnd"/>
      <w:r w:rsidRPr="004920B3">
        <w:rPr>
          <w:rFonts w:ascii="Times New Roman" w:eastAsia="Times New Roman" w:hAnsi="Times New Roman" w:cs="Times New Roman"/>
          <w:color w:val="000000"/>
          <w:sz w:val="28"/>
          <w:szCs w:val="28"/>
          <w:lang w:eastAsia="ru-RU"/>
        </w:rPr>
        <w:t xml:space="preserve"> - математических игр, остановимся на играх такого типа “Продолжим ряд”, где дети по определённым предписаниям выполнят заданную последовательность. Они легко переносятся в тетрадь в </w:t>
      </w:r>
      <w:proofErr w:type="gramStart"/>
      <w:r w:rsidRPr="004920B3">
        <w:rPr>
          <w:rFonts w:ascii="Times New Roman" w:eastAsia="Times New Roman" w:hAnsi="Times New Roman" w:cs="Times New Roman"/>
          <w:color w:val="000000"/>
          <w:sz w:val="28"/>
          <w:szCs w:val="28"/>
          <w:lang w:eastAsia="ru-RU"/>
        </w:rPr>
        <w:t>клетку</w:t>
      </w:r>
      <w:proofErr w:type="gramEnd"/>
      <w:r w:rsidRPr="004920B3">
        <w:rPr>
          <w:rFonts w:ascii="Times New Roman" w:eastAsia="Times New Roman" w:hAnsi="Times New Roman" w:cs="Times New Roman"/>
          <w:color w:val="000000"/>
          <w:sz w:val="28"/>
          <w:szCs w:val="28"/>
          <w:lang w:eastAsia="ru-RU"/>
        </w:rPr>
        <w:t xml:space="preserve"> и дети выполняют их с большим интересом. Они </w:t>
      </w:r>
      <w:proofErr w:type="spellStart"/>
      <w:r w:rsidRPr="004920B3">
        <w:rPr>
          <w:rFonts w:ascii="Times New Roman" w:eastAsia="Times New Roman" w:hAnsi="Times New Roman" w:cs="Times New Roman"/>
          <w:color w:val="000000"/>
          <w:sz w:val="28"/>
          <w:szCs w:val="28"/>
          <w:lang w:eastAsia="ru-RU"/>
        </w:rPr>
        <w:t>приемлимы</w:t>
      </w:r>
      <w:proofErr w:type="spellEnd"/>
      <w:r w:rsidRPr="004920B3">
        <w:rPr>
          <w:rFonts w:ascii="Times New Roman" w:eastAsia="Times New Roman" w:hAnsi="Times New Roman" w:cs="Times New Roman"/>
          <w:color w:val="000000"/>
          <w:sz w:val="28"/>
          <w:szCs w:val="28"/>
          <w:lang w:eastAsia="ru-RU"/>
        </w:rPr>
        <w:t xml:space="preserve"> для детей с 3-х лет. </w:t>
      </w:r>
      <w:proofErr w:type="spellStart"/>
      <w:r w:rsidRPr="004920B3">
        <w:rPr>
          <w:rFonts w:ascii="Times New Roman" w:eastAsia="Times New Roman" w:hAnsi="Times New Roman" w:cs="Times New Roman"/>
          <w:color w:val="000000"/>
          <w:sz w:val="28"/>
          <w:szCs w:val="28"/>
          <w:lang w:eastAsia="ru-RU"/>
        </w:rPr>
        <w:t>Опробированные</w:t>
      </w:r>
      <w:proofErr w:type="spellEnd"/>
      <w:r w:rsidRPr="004920B3">
        <w:rPr>
          <w:rFonts w:ascii="Times New Roman" w:eastAsia="Times New Roman" w:hAnsi="Times New Roman" w:cs="Times New Roman"/>
          <w:color w:val="000000"/>
          <w:sz w:val="28"/>
          <w:szCs w:val="28"/>
          <w:lang w:eastAsia="ru-RU"/>
        </w:rPr>
        <w:t xml:space="preserve"> игры показали, что они воспитывают у детей не только усидчивость</w:t>
      </w:r>
      <w:proofErr w:type="gramStart"/>
      <w:r w:rsidRPr="004920B3">
        <w:rPr>
          <w:rFonts w:ascii="Times New Roman" w:eastAsia="Times New Roman" w:hAnsi="Times New Roman" w:cs="Times New Roman"/>
          <w:color w:val="000000"/>
          <w:sz w:val="28"/>
          <w:szCs w:val="28"/>
          <w:lang w:eastAsia="ru-RU"/>
        </w:rPr>
        <w:t xml:space="preserve"> ,</w:t>
      </w:r>
      <w:proofErr w:type="gramEnd"/>
      <w:r w:rsidRPr="004920B3">
        <w:rPr>
          <w:rFonts w:ascii="Times New Roman" w:eastAsia="Times New Roman" w:hAnsi="Times New Roman" w:cs="Times New Roman"/>
          <w:color w:val="000000"/>
          <w:sz w:val="28"/>
          <w:szCs w:val="28"/>
          <w:lang w:eastAsia="ru-RU"/>
        </w:rPr>
        <w:t xml:space="preserve"> внимание, умение обдумывать план действий. выполнять самостоятельно. А использование всех видов штриховки способствует развитию моторики рук, готовит детей к письму.                               К играм относятся игры - схемы, в которых указана последовательность действий стрелками. Эти игры позволяют наглядно познакомить </w:t>
      </w:r>
      <w:proofErr w:type="gramStart"/>
      <w:r w:rsidRPr="004920B3">
        <w:rPr>
          <w:rFonts w:ascii="Times New Roman" w:eastAsia="Times New Roman" w:hAnsi="Times New Roman" w:cs="Times New Roman"/>
          <w:color w:val="000000"/>
          <w:sz w:val="28"/>
          <w:szCs w:val="28"/>
          <w:lang w:eastAsia="ru-RU"/>
        </w:rPr>
        <w:t>детей</w:t>
      </w:r>
      <w:proofErr w:type="gramEnd"/>
      <w:r w:rsidRPr="004920B3">
        <w:rPr>
          <w:rFonts w:ascii="Times New Roman" w:eastAsia="Times New Roman" w:hAnsi="Times New Roman" w:cs="Times New Roman"/>
          <w:color w:val="000000"/>
          <w:sz w:val="28"/>
          <w:szCs w:val="28"/>
          <w:lang w:eastAsia="ru-RU"/>
        </w:rPr>
        <w:t xml:space="preserve"> как с линейным алгоритмом, так и с алгоритмами с условием.                                                                 Так же эти </w:t>
      </w:r>
      <w:r w:rsidRPr="004920B3">
        <w:rPr>
          <w:rFonts w:ascii="Times New Roman" w:eastAsia="Times New Roman" w:hAnsi="Times New Roman" w:cs="Times New Roman"/>
          <w:color w:val="000000"/>
          <w:sz w:val="28"/>
          <w:szCs w:val="28"/>
          <w:lang w:eastAsia="ru-RU"/>
        </w:rPr>
        <w:lastRenderedPageBreak/>
        <w:t>игры развивают ориентировку в пространстве, способствуют использованию в речи “сначала”, “потом”, “после”; повышению развивающего эффекта обучения; формируют знание умения строго придерживаться правил игры, умение выражать свои действия адекватным языковым действием.                                                                                                                                          Занимательный математический материал в силу, свойственной ему занимательности, скрытой в ней серьёзной познавательной задачи, увлекая</w:t>
      </w:r>
      <w:proofErr w:type="gramStart"/>
      <w:r w:rsidRPr="004920B3">
        <w:rPr>
          <w:rFonts w:ascii="Times New Roman" w:eastAsia="Times New Roman" w:hAnsi="Times New Roman" w:cs="Times New Roman"/>
          <w:color w:val="000000"/>
          <w:sz w:val="28"/>
          <w:szCs w:val="28"/>
          <w:lang w:eastAsia="ru-RU"/>
        </w:rPr>
        <w:t>.</w:t>
      </w:r>
      <w:proofErr w:type="gramEnd"/>
      <w:r w:rsidRPr="004920B3">
        <w:rPr>
          <w:rFonts w:ascii="Times New Roman" w:eastAsia="Times New Roman" w:hAnsi="Times New Roman" w:cs="Times New Roman"/>
          <w:color w:val="000000"/>
          <w:sz w:val="28"/>
          <w:szCs w:val="28"/>
          <w:lang w:eastAsia="ru-RU"/>
        </w:rPr>
        <w:t xml:space="preserve"> </w:t>
      </w:r>
      <w:proofErr w:type="gramStart"/>
      <w:r w:rsidRPr="004920B3">
        <w:rPr>
          <w:rFonts w:ascii="Times New Roman" w:eastAsia="Times New Roman" w:hAnsi="Times New Roman" w:cs="Times New Roman"/>
          <w:color w:val="000000"/>
          <w:sz w:val="28"/>
          <w:szCs w:val="28"/>
          <w:lang w:eastAsia="ru-RU"/>
        </w:rPr>
        <w:t>р</w:t>
      </w:r>
      <w:proofErr w:type="gramEnd"/>
      <w:r w:rsidRPr="004920B3">
        <w:rPr>
          <w:rFonts w:ascii="Times New Roman" w:eastAsia="Times New Roman" w:hAnsi="Times New Roman" w:cs="Times New Roman"/>
          <w:color w:val="000000"/>
          <w:sz w:val="28"/>
          <w:szCs w:val="28"/>
          <w:lang w:eastAsia="ru-RU"/>
        </w:rPr>
        <w:t>азвивает детей. Единой общепризнанной классификации не существует. В работе используются простейшие:</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геометрические конструкторы,</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логические блоки,</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игрушки - головоломки, состоящие из объёмных геометрических тел, вращающихся или складывающихся определённым образом,</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логические упражнения на основе логических схем - правил,</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задачи на нахождение признаков отличия и сходства,</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задачи на поиск недостающей фигуры,</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лабиринты - упражнения,</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занимательные упражнения на распознавание частей в целом, на восстановление целого из частей,</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задачи - смекалки геометрического характера с палочками,</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загадки с математическими элементами,</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стихи - считалки, скороговорки</w:t>
      </w:r>
      <w:proofErr w:type="gramStart"/>
      <w:r w:rsidRPr="004920B3">
        <w:rPr>
          <w:rFonts w:ascii="Times New Roman" w:eastAsia="Times New Roman" w:hAnsi="Times New Roman" w:cs="Times New Roman"/>
          <w:color w:val="000000"/>
          <w:sz w:val="28"/>
          <w:szCs w:val="28"/>
          <w:lang w:eastAsia="ru-RU"/>
        </w:rPr>
        <w:t>.</w:t>
      </w:r>
      <w:proofErr w:type="gramEnd"/>
      <w:r w:rsidRPr="004920B3">
        <w:rPr>
          <w:rFonts w:ascii="Times New Roman" w:eastAsia="Times New Roman" w:hAnsi="Times New Roman" w:cs="Times New Roman"/>
          <w:color w:val="000000"/>
          <w:sz w:val="28"/>
          <w:szCs w:val="28"/>
          <w:lang w:eastAsia="ru-RU"/>
        </w:rPr>
        <w:t xml:space="preserve"> </w:t>
      </w:r>
      <w:proofErr w:type="gramStart"/>
      <w:r w:rsidRPr="004920B3">
        <w:rPr>
          <w:rFonts w:ascii="Times New Roman" w:eastAsia="Times New Roman" w:hAnsi="Times New Roman" w:cs="Times New Roman"/>
          <w:color w:val="000000"/>
          <w:sz w:val="28"/>
          <w:szCs w:val="28"/>
          <w:lang w:eastAsia="ru-RU"/>
        </w:rPr>
        <w:t>п</w:t>
      </w:r>
      <w:proofErr w:type="gramEnd"/>
      <w:r w:rsidRPr="004920B3">
        <w:rPr>
          <w:rFonts w:ascii="Times New Roman" w:eastAsia="Times New Roman" w:hAnsi="Times New Roman" w:cs="Times New Roman"/>
          <w:color w:val="000000"/>
          <w:sz w:val="28"/>
          <w:szCs w:val="28"/>
          <w:lang w:eastAsia="ru-RU"/>
        </w:rPr>
        <w:t>оговорки с математическим содержанием,</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задачи в стихотворной форме,</w:t>
      </w:r>
    </w:p>
    <w:p w:rsidR="00FE4415" w:rsidRPr="004920B3" w:rsidRDefault="00FE4415" w:rsidP="00FE4415">
      <w:pPr>
        <w:numPr>
          <w:ilvl w:val="0"/>
          <w:numId w:val="1"/>
        </w:numPr>
        <w:shd w:val="clear" w:color="auto" w:fill="FFFFFF"/>
        <w:spacing w:after="0" w:line="240" w:lineRule="auto"/>
        <w:ind w:left="760"/>
        <w:rPr>
          <w:rFonts w:ascii="Calibri" w:eastAsia="Times New Roman" w:hAnsi="Calibri" w:cs="Arial"/>
          <w:color w:val="000000"/>
          <w:sz w:val="28"/>
          <w:szCs w:val="28"/>
          <w:lang w:eastAsia="ru-RU"/>
        </w:rPr>
      </w:pPr>
      <w:r w:rsidRPr="004920B3">
        <w:rPr>
          <w:rFonts w:ascii="Times New Roman" w:eastAsia="Times New Roman" w:hAnsi="Times New Roman" w:cs="Times New Roman"/>
          <w:color w:val="000000"/>
          <w:sz w:val="28"/>
          <w:szCs w:val="28"/>
          <w:lang w:eastAsia="ru-RU"/>
        </w:rPr>
        <w:t>задачи - шутки.</w:t>
      </w:r>
    </w:p>
    <w:p w:rsidR="00FE4415" w:rsidRPr="004920B3" w:rsidRDefault="00FE4415" w:rsidP="00FE4415">
      <w:pPr>
        <w:shd w:val="clear" w:color="auto" w:fill="FFFFFF"/>
        <w:spacing w:after="0" w:line="240" w:lineRule="auto"/>
        <w:rPr>
          <w:rFonts w:ascii="Calibri" w:eastAsia="Times New Roman" w:hAnsi="Calibri" w:cs="Times New Roman"/>
          <w:color w:val="000000"/>
          <w:sz w:val="28"/>
          <w:szCs w:val="28"/>
          <w:lang w:eastAsia="ru-RU"/>
        </w:rPr>
      </w:pPr>
      <w:r w:rsidRPr="004920B3">
        <w:rPr>
          <w:rFonts w:ascii="Times New Roman" w:eastAsia="Times New Roman" w:hAnsi="Times New Roman" w:cs="Times New Roman"/>
          <w:color w:val="000000"/>
          <w:sz w:val="28"/>
          <w:szCs w:val="28"/>
          <w:lang w:eastAsia="ru-RU"/>
        </w:rPr>
        <w:t>Игры развивающего характера имеют свою собственную педагогическую ценность, позволяют разнообразить дидактические средства в работе с дошкольниками по формированию математических представлений и развитию логического мышления. Они расширяют возможность создания и решения проблемных ситуаций</w:t>
      </w:r>
      <w:proofErr w:type="gramStart"/>
      <w:r w:rsidRPr="004920B3">
        <w:rPr>
          <w:rFonts w:ascii="Times New Roman" w:eastAsia="Times New Roman" w:hAnsi="Times New Roman" w:cs="Times New Roman"/>
          <w:color w:val="000000"/>
          <w:sz w:val="28"/>
          <w:szCs w:val="28"/>
          <w:lang w:eastAsia="ru-RU"/>
        </w:rPr>
        <w:t>.</w:t>
      </w:r>
      <w:proofErr w:type="gramEnd"/>
      <w:r w:rsidRPr="004920B3">
        <w:rPr>
          <w:rFonts w:ascii="Times New Roman" w:eastAsia="Times New Roman" w:hAnsi="Times New Roman" w:cs="Times New Roman"/>
          <w:color w:val="000000"/>
          <w:sz w:val="28"/>
          <w:szCs w:val="28"/>
          <w:lang w:eastAsia="ru-RU"/>
        </w:rPr>
        <w:t xml:space="preserve"> </w:t>
      </w:r>
      <w:proofErr w:type="gramStart"/>
      <w:r w:rsidRPr="004920B3">
        <w:rPr>
          <w:rFonts w:ascii="Times New Roman" w:eastAsia="Times New Roman" w:hAnsi="Times New Roman" w:cs="Times New Roman"/>
          <w:color w:val="000000"/>
          <w:sz w:val="28"/>
          <w:szCs w:val="28"/>
          <w:lang w:eastAsia="ru-RU"/>
        </w:rPr>
        <w:t>о</w:t>
      </w:r>
      <w:proofErr w:type="gramEnd"/>
      <w:r w:rsidRPr="004920B3">
        <w:rPr>
          <w:rFonts w:ascii="Times New Roman" w:eastAsia="Times New Roman" w:hAnsi="Times New Roman" w:cs="Times New Roman"/>
          <w:color w:val="000000"/>
          <w:sz w:val="28"/>
          <w:szCs w:val="28"/>
          <w:lang w:eastAsia="ru-RU"/>
        </w:rPr>
        <w:t>ткрывают эффективные пути активизации умственной деятельности, способствуют созданию развивающей среды в детском саду.                                                                                                                                                                                                                                                                                                                      </w:t>
      </w:r>
    </w:p>
    <w:p w:rsidR="00A52E4D" w:rsidRPr="004920B3" w:rsidRDefault="00A52E4D">
      <w:pPr>
        <w:rPr>
          <w:sz w:val="28"/>
          <w:szCs w:val="28"/>
        </w:rPr>
      </w:pPr>
      <w:bookmarkStart w:id="0" w:name="_GoBack"/>
      <w:bookmarkEnd w:id="0"/>
    </w:p>
    <w:sectPr w:rsidR="00A52E4D" w:rsidRPr="00492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0C58"/>
    <w:multiLevelType w:val="multilevel"/>
    <w:tmpl w:val="8096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15"/>
    <w:rsid w:val="004920B3"/>
    <w:rsid w:val="00A52E4D"/>
    <w:rsid w:val="00FE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E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E4415"/>
  </w:style>
  <w:style w:type="character" w:customStyle="1" w:styleId="c5">
    <w:name w:val="c5"/>
    <w:basedOn w:val="a0"/>
    <w:rsid w:val="00FE4415"/>
  </w:style>
  <w:style w:type="character" w:customStyle="1" w:styleId="c9">
    <w:name w:val="c9"/>
    <w:basedOn w:val="a0"/>
    <w:rsid w:val="00FE4415"/>
  </w:style>
  <w:style w:type="paragraph" w:customStyle="1" w:styleId="c3">
    <w:name w:val="c3"/>
    <w:basedOn w:val="a"/>
    <w:rsid w:val="00FE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4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E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E4415"/>
  </w:style>
  <w:style w:type="character" w:customStyle="1" w:styleId="c5">
    <w:name w:val="c5"/>
    <w:basedOn w:val="a0"/>
    <w:rsid w:val="00FE4415"/>
  </w:style>
  <w:style w:type="character" w:customStyle="1" w:styleId="c9">
    <w:name w:val="c9"/>
    <w:basedOn w:val="a0"/>
    <w:rsid w:val="00FE4415"/>
  </w:style>
  <w:style w:type="paragraph" w:customStyle="1" w:styleId="c3">
    <w:name w:val="c3"/>
    <w:basedOn w:val="a"/>
    <w:rsid w:val="00FE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1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2020-12-02T10:12:00Z</dcterms:created>
  <dcterms:modified xsi:type="dcterms:W3CDTF">2020-12-02T10:29:00Z</dcterms:modified>
</cp:coreProperties>
</file>